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C8" w:rsidRPr="000803A9" w:rsidRDefault="008B01C8" w:rsidP="008B01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8B01C8" w:rsidRPr="000803A9" w:rsidRDefault="008B01C8" w:rsidP="008B01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 xml:space="preserve">о проведении аукциона по продаже пустующих домов в частную собственность в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803A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03A9">
        <w:rPr>
          <w:rFonts w:ascii="Times New Roman" w:hAnsi="Times New Roman" w:cs="Times New Roman"/>
          <w:sz w:val="28"/>
          <w:szCs w:val="28"/>
        </w:rPr>
        <w:t>овняны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д.Горячки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83"/>
        <w:gridCol w:w="5364"/>
        <w:gridCol w:w="5439"/>
      </w:tblGrid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№2</w:t>
            </w:r>
          </w:p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Ковняны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д.9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Горячки, д.21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34,8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46,8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одноквартирный  брусчатый,  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68 года постройки.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 сарая, погреб, уборная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одноквартирный, брусчатый, 1927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 сарая, навес, уборная, погреб, колодец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Начальная цена предмета аукциона,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2500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задатка,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00,00</w:t>
            </w:r>
          </w:p>
        </w:tc>
      </w:tr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уб. *</w:t>
            </w:r>
          </w:p>
        </w:tc>
        <w:tc>
          <w:tcPr>
            <w:tcW w:w="5364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1850,00</w:t>
            </w:r>
          </w:p>
        </w:tc>
        <w:tc>
          <w:tcPr>
            <w:tcW w:w="5439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1850,00</w:t>
            </w:r>
          </w:p>
        </w:tc>
      </w:tr>
      <w:bookmarkEnd w:id="0"/>
      <w:tr w:rsidR="008B01C8" w:rsidRPr="000803A9" w:rsidTr="00474852">
        <w:tc>
          <w:tcPr>
            <w:tcW w:w="3983" w:type="dxa"/>
            <w:hideMark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5364" w:type="dxa"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422086305101000035</w:t>
            </w:r>
          </w:p>
        </w:tc>
        <w:tc>
          <w:tcPr>
            <w:tcW w:w="5439" w:type="dxa"/>
          </w:tcPr>
          <w:p w:rsidR="008B01C8" w:rsidRPr="000803A9" w:rsidRDefault="008B01C8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422076202601000020</w:t>
            </w:r>
          </w:p>
        </w:tc>
      </w:tr>
    </w:tbl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Аукцион   проводится  в соответствии с решением </w:t>
      </w:r>
      <w:proofErr w:type="spell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Сопоцкинского</w:t>
      </w:r>
      <w:proofErr w:type="spell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исполнительного комитета от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 января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9 г.  № 11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и  является открытым. Плата за участие в аукционе не взимается.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Аукцион состоится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27 февраля</w:t>
      </w:r>
      <w:r w:rsidRPr="00F5797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2018  года в 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4</w:t>
      </w:r>
      <w:r w:rsidRPr="00F5797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.00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по адресу: Гродненская область и р-н, </w:t>
      </w:r>
      <w:proofErr w:type="spell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г.п</w:t>
      </w:r>
      <w:proofErr w:type="spell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. Сопоцкин, ул</w:t>
      </w:r>
      <w:proofErr w:type="gram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.Г</w:t>
      </w:r>
      <w:proofErr w:type="gram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родненская,6 в зале заседаний </w:t>
      </w:r>
      <w:proofErr w:type="spell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сельисполкома</w:t>
      </w:r>
      <w:proofErr w:type="spell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. 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Заявление на участие в аукционе принимаются по адресу:  </w:t>
      </w:r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Гродненская область и р-н,   </w:t>
      </w:r>
      <w:proofErr w:type="spellStart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г.п</w:t>
      </w:r>
      <w:proofErr w:type="spellEnd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. Сопоцкин  ул. </w:t>
      </w:r>
      <w:proofErr w:type="gramStart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Гродненская</w:t>
      </w:r>
      <w:proofErr w:type="gramEnd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,6  </w:t>
      </w:r>
      <w:proofErr w:type="spellStart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каб</w:t>
      </w:r>
      <w:proofErr w:type="spellEnd"/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. №1 с 8.00 до 17.00  по рабочим дням  до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22 февраля</w:t>
      </w:r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  2018  года включительно.  Тел. для справок  8 (015 2) 992354, 992598,  992790.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Для участия в аукционе предоставляются: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F5797C">
        <w:rPr>
          <w:rFonts w:ascii="Times New Roman" w:hAnsi="Times New Roman" w:cs="Times New Roman"/>
          <w:sz w:val="26"/>
          <w:szCs w:val="26"/>
        </w:rPr>
        <w:t>-</w:t>
      </w:r>
      <w:r w:rsidRPr="00F5797C">
        <w:rPr>
          <w:rFonts w:ascii="Times New Roman" w:hAnsi="Times New Roman" w:cs="Times New Roman"/>
          <w:sz w:val="26"/>
          <w:szCs w:val="26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</w:t>
      </w:r>
      <w:proofErr w:type="spellStart"/>
      <w:r w:rsidRPr="00F5797C">
        <w:rPr>
          <w:rFonts w:ascii="Times New Roman" w:hAnsi="Times New Roman" w:cs="Times New Roman"/>
          <w:sz w:val="26"/>
          <w:szCs w:val="26"/>
        </w:rPr>
        <w:t>Сопоцкинского</w:t>
      </w:r>
      <w:proofErr w:type="spellEnd"/>
      <w:r w:rsidRPr="00F579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5797C">
        <w:rPr>
          <w:rFonts w:ascii="Times New Roman" w:hAnsi="Times New Roman" w:cs="Times New Roman"/>
          <w:sz w:val="26"/>
          <w:szCs w:val="26"/>
        </w:rPr>
        <w:t>сельисполкома</w:t>
      </w:r>
      <w:proofErr w:type="spellEnd"/>
      <w:r w:rsidRPr="00F5797C">
        <w:rPr>
          <w:rFonts w:ascii="Times New Roman" w:hAnsi="Times New Roman" w:cs="Times New Roman"/>
          <w:sz w:val="26"/>
          <w:szCs w:val="26"/>
        </w:rPr>
        <w:t xml:space="preserve"> ,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№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BY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21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AKBB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3600 5141 4017 1000 0000 ,  БИК банка АК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pl-PL"/>
        </w:rPr>
        <w:t>BBBY2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Х ОАО АСБ </w:t>
      </w:r>
      <w:proofErr w:type="spellStart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Беларусбанк</w:t>
      </w:r>
      <w:proofErr w:type="spellEnd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pl-PL"/>
        </w:rPr>
        <w:t>,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</w:t>
      </w:r>
      <w:proofErr w:type="gramStart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.М</w:t>
      </w:r>
      <w:proofErr w:type="gramEnd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инск</w:t>
      </w:r>
      <w:proofErr w:type="spellEnd"/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pl-PL"/>
        </w:rPr>
        <w:t xml:space="preserve">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назначение платежа 04707, УНН</w:t>
      </w:r>
      <w:r w:rsidRPr="00F5797C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500027409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r w:rsidRPr="00F5797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F5797C">
        <w:rPr>
          <w:rFonts w:ascii="Times New Roman" w:hAnsi="Times New Roman" w:cs="Times New Roman"/>
          <w:sz w:val="26"/>
          <w:szCs w:val="26"/>
        </w:rPr>
        <w:t>с отметкой  банка о его исполнении;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>гражданин – предъявляет документ удостоверяющий личность;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</w:t>
      </w:r>
      <w:proofErr w:type="spell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Start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.Г</w:t>
      </w:r>
      <w:proofErr w:type="gram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родно</w:t>
      </w:r>
      <w:proofErr w:type="spellEnd"/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, ул.Захарова,27)</w:t>
      </w:r>
    </w:p>
    <w:p w:rsidR="008B01C8" w:rsidRPr="00F5797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B01C8" w:rsidRPr="002475DA" w:rsidRDefault="008B01C8" w:rsidP="008B01C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475DA">
        <w:rPr>
          <w:rFonts w:ascii="Times New Roman" w:hAnsi="Times New Roman" w:cs="Times New Roman"/>
          <w:b/>
          <w:sz w:val="26"/>
          <w:szCs w:val="26"/>
          <w:u w:val="single"/>
        </w:rPr>
        <w:t>*  - сумма расходов подлежит корректировке исходя из фактических затрат.</w:t>
      </w:r>
    </w:p>
    <w:p w:rsidR="009A1A97" w:rsidRDefault="009A1A97"/>
    <w:sectPr w:rsidR="009A1A97" w:rsidSect="008B01C8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C8"/>
    <w:rsid w:val="002463DA"/>
    <w:rsid w:val="008B01C8"/>
    <w:rsid w:val="009A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8B0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8B0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749</Words>
  <Characters>4270</Characters>
  <Application>Microsoft Office Word</Application>
  <DocSecurity>0</DocSecurity>
  <Lines>35</Lines>
  <Paragraphs>10</Paragraphs>
  <ScaleCrop>false</ScaleCrop>
  <Company>Torrents.by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2019-02-06T11:17:00Z</dcterms:created>
  <dcterms:modified xsi:type="dcterms:W3CDTF">2019-02-06T11:20:00Z</dcterms:modified>
</cp:coreProperties>
</file>