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6F" w:rsidRDefault="00D07A6F" w:rsidP="00553927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751B64">
        <w:rPr>
          <w:rFonts w:ascii="Times New Roman" w:hAnsi="Times New Roman"/>
          <w:b/>
          <w:sz w:val="30"/>
          <w:szCs w:val="30"/>
        </w:rPr>
        <w:t>Профилактика острых респираторных инфекций</w:t>
      </w:r>
      <w:r w:rsidRPr="00751B64">
        <w:rPr>
          <w:rFonts w:ascii="Times New Roman" w:hAnsi="Times New Roman"/>
          <w:b/>
          <w:bCs/>
          <w:sz w:val="30"/>
          <w:szCs w:val="30"/>
        </w:rPr>
        <w:t xml:space="preserve"> и инфекции  </w:t>
      </w:r>
      <w:r>
        <w:rPr>
          <w:rFonts w:ascii="Times New Roman" w:hAnsi="Times New Roman"/>
          <w:b/>
          <w:sz w:val="30"/>
          <w:szCs w:val="30"/>
        </w:rPr>
        <w:t>COVID-19</w:t>
      </w:r>
    </w:p>
    <w:p w:rsidR="00D07A6F" w:rsidRPr="00304CB1" w:rsidRDefault="00D07A6F" w:rsidP="00553927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</w:t>
      </w:r>
      <w:r w:rsidRPr="00887BFF">
        <w:rPr>
          <w:rFonts w:ascii="Times New Roman" w:hAnsi="Times New Roman"/>
          <w:i/>
          <w:sz w:val="30"/>
          <w:szCs w:val="30"/>
        </w:rPr>
        <w:t>атериал подготовл</w:t>
      </w:r>
      <w:r>
        <w:rPr>
          <w:rFonts w:ascii="Times New Roman" w:hAnsi="Times New Roman"/>
          <w:i/>
          <w:sz w:val="30"/>
          <w:szCs w:val="30"/>
        </w:rPr>
        <w:t>ен главным управлением здравоохранения</w:t>
      </w:r>
      <w:r w:rsidRPr="00887BFF">
        <w:rPr>
          <w:rFonts w:ascii="Times New Roman" w:hAnsi="Times New Roman"/>
          <w:i/>
          <w:sz w:val="30"/>
          <w:szCs w:val="30"/>
        </w:rPr>
        <w:t xml:space="preserve"> Гродненского облисполкома</w:t>
      </w:r>
    </w:p>
    <w:p w:rsidR="00D07A6F" w:rsidRPr="00751B64" w:rsidRDefault="00D07A6F" w:rsidP="0055392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D07A6F" w:rsidRPr="00751B64" w:rsidRDefault="00D07A6F" w:rsidP="00751B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51B64">
        <w:rPr>
          <w:sz w:val="30"/>
          <w:szCs w:val="30"/>
        </w:rPr>
        <w:t xml:space="preserve">Респираторные вирусы, к числу которых относится и коронавирус, по-прежнему продолжают атаковать людей, и от них тоже нужно защищаться. Вне зависимости от вида вируса, противостоит ему именно иммунитет. Болезнь легче предотвратить, чем лечить последствия. </w:t>
      </w:r>
    </w:p>
    <w:p w:rsidR="00D07A6F" w:rsidRPr="00751B64" w:rsidRDefault="00D07A6F" w:rsidP="00751B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51B64">
        <w:rPr>
          <w:sz w:val="30"/>
          <w:szCs w:val="30"/>
        </w:rPr>
        <w:t>Существует ряд правил, выполнение которых позволит существенно снизить риск инфицирования респираторными вирусами, в том числе вирусами гриппа и коронавирусами нового типа (COVID-19):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 xml:space="preserve">Правило 1. Соблюдайте гигиену рук! Чистые руки – это гарантия того, что вы не будете распространять вирусы, инфицируя себя, когда прикасаетесь ко рту и носу, и окружающих – через поверхности. Как можно чаще, особенно после пользования общественным транспортом, посещения улицы и общественных мест, перед и после еды мойте руки водой с мылом или используйте средство для дезинфекции рук. Носите с собой дезинфицирующее средство для рук или дезинфицирующие салфетки, чтобы иметь возможность в любой обстановке очистить руки. Эти простые меры удалят вирусы с ваших рук! 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Правило 2. Проводите регулярную влажную уборку помещения, где вы находитесь, чистку и дезинфекцию поверхностей с использованием бытовых моющих средств. Обратите, прежде всего, внимание на дверные ручки, поручни, столы, стулья, компьютерные клавиатуры и мышки, телефонные аппараты, пульты управления, панели оргтехники общего пользования и другие предметы, к которым прикасаетесь в быту и на работе. Поддерживать чистоту поверхностей – одно из самых простых, но самых важных правил!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Правило 3. Минимизируйте количество контактов с другими людьми (за пределами дома): не выходите из дома, если в этом нет особой надобности.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Для сокращения потребности выходить из дома нужно использовать следующие меры: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общайтесь с людьми дистанционно с помощью средств связи;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выбирайте услуги доставки – только до порога квартиры (дома, офиса);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удаленная работа, видеозвонки и конференц-связь.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Во время контакта с людьми соблюдайте социальную дистанцию – 1,5-метровое расстояние, используйте маску. Избегайте рукопожатий и поцелуев при приветствии.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>Сократите время пребывания в местах большого скопления людей (общественный транспорт, торговые центры, концертные залы и др.).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 xml:space="preserve">Помните, что респираторные вирусы передаются от больного человека к здоровому человеку воздушно-капельным путем (при разговоре, чихании, кашле). Соблюдайте «респираторный этикет»: прикрывайте рот и нос салфеткой (платком), когда чихаете или кашляете; используйте одноразовые бумажные салфетки (платки), которые выбрасывайте сразу после использования; при отсутствии салфетки (платка) кашляйте или чихайте в сгиб локтя; не касайтесь немытыми руками носа, рта и глаз. 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1B64">
        <w:rPr>
          <w:rFonts w:ascii="Times New Roman" w:hAnsi="Times New Roman"/>
          <w:sz w:val="30"/>
          <w:szCs w:val="30"/>
        </w:rPr>
        <w:t xml:space="preserve">Правильное применение масок может в определенной степени ограничить распространение микроорганизмов. Однако маска будет эффективным средством лишь в том случае, если соблюдать </w:t>
      </w:r>
      <w:hyperlink r:id="rId7" w:tgtFrame="_blank" w:history="1">
        <w:r w:rsidRPr="00751B64">
          <w:rPr>
            <w:rStyle w:val="Hyperlink"/>
            <w:rFonts w:ascii="Times New Roman" w:hAnsi="Times New Roman"/>
            <w:color w:val="auto"/>
            <w:sz w:val="30"/>
            <w:szCs w:val="30"/>
            <w:u w:val="none"/>
          </w:rPr>
          <w:t>правила ее использования</w:t>
        </w:r>
      </w:hyperlink>
      <w:r w:rsidRPr="00751B64">
        <w:rPr>
          <w:rFonts w:ascii="Times New Roman" w:hAnsi="Times New Roman"/>
          <w:sz w:val="30"/>
          <w:szCs w:val="30"/>
        </w:rPr>
        <w:t>: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перед надеванием маски вымойте руки с мылом или обработайте их антисептиком;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надевайте маску цветной стороной наружу;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маска должна плотно закрывать рот, нос и подбородок;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используйте маску не более двух часов;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немедленно замените маску в случае ее намокания (увлажнения), даже если прошло менее двух часов с момента использования;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не касайтесь руками закрепленной маски;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использованную одноразовую маску поместите в полиэтиленовый пакет, герметично закройте, после чего выбросьте в контейнер для отходов;</w:t>
      </w:r>
    </w:p>
    <w:p w:rsidR="00D07A6F" w:rsidRPr="00751B64" w:rsidRDefault="00D07A6F" w:rsidP="0075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после снятия маски тщательно вымойте руки с мылом или обработайте их антисептиком;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Многоразовую маску после использования необходимо стирать отдельно от других вещей, используя мыло (моющее средство). После стирки маску необходимо обработать утюгом с функцией подачи пара и прогладить горячим утюгом (без пара) для удаления влаги. Маска должна быть полностью сухая.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3031"/>
          <w:sz w:val="30"/>
          <w:szCs w:val="30"/>
        </w:rPr>
      </w:pPr>
      <w:hyperlink r:id="rId8" w:tgtFrame="_blank" w:history="1">
        <w:r w:rsidRPr="00751B64">
          <w:rPr>
            <w:rStyle w:val="Hyperlink"/>
            <w:rFonts w:ascii="Times New Roman" w:hAnsi="Times New Roman"/>
            <w:color w:val="253031"/>
            <w:sz w:val="30"/>
            <w:szCs w:val="30"/>
          </w:rPr>
          <w:t>Неправильно надетая маска</w:t>
        </w:r>
      </w:hyperlink>
      <w:r w:rsidRPr="00751B64">
        <w:rPr>
          <w:rFonts w:ascii="Times New Roman" w:hAnsi="Times New Roman"/>
          <w:color w:val="253031"/>
          <w:sz w:val="30"/>
          <w:szCs w:val="30"/>
        </w:rPr>
        <w:t xml:space="preserve"> не только не защитит от вируса, но наоборот повысит риск, усыпив бдительность человека (он будет думать, что защищен, а на самом деле это не так). 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 xml:space="preserve">Правило 4. Ведите здоровый образ жизни! Это повысит естественную сопротивляемость вашего организма к инфекции. Чаще совершайте прогулки на свежем воздухе, высыпайтесь и придерживайтесь правил рационального питания (пища должна быть витаминизированной, в особенности богата витаминами А, В1, С, в пищу должны быть максимально включены овощи, фрукты, особенно содержащие витамин С). 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 xml:space="preserve">Правило 5. В случае появления симптомов респираторной инфекции, в том числе гриппа и коронавирусной инфекции (повышение температуры тела, озноб, слабость, головная боль, заложенность носа, конъюнктивит, кашель, затрудненное дыхание, боли в мышцах и чувство «ломоты» в теле) оставайтесь дома и вызывайте врача на дом. 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Дети с признаками острой респираторной инфекции должны оставаться дома и не посещать дошкольные учреждения и школы.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 xml:space="preserve">Строго выполняйте все назначения и рекомендации врача (постельный режим, прием лекарственных средств); максимально ограничьте свои контакты с домашними, особенно детьми, пожилыми людьми и лицами, страдающими хроническими заболеваниями, чтобы не заразить их; используйте медицинскую маску, если вы вынуждены контактировать с людьми. </w:t>
      </w:r>
    </w:p>
    <w:p w:rsidR="00D07A6F" w:rsidRPr="00751B64" w:rsidRDefault="00D07A6F" w:rsidP="00751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3031"/>
          <w:sz w:val="30"/>
          <w:szCs w:val="30"/>
        </w:rPr>
      </w:pPr>
      <w:r w:rsidRPr="00751B64">
        <w:rPr>
          <w:rFonts w:ascii="Times New Roman" w:hAnsi="Times New Roman"/>
          <w:color w:val="253031"/>
          <w:sz w:val="30"/>
          <w:szCs w:val="30"/>
        </w:rPr>
        <w:t>Помните, что своевременное обращение к врачу и начатое лечение позволит минимизировать риск развития и степень тяжести основного осложнения гриппа и коронавирусной инфекции – пневмонии.</w:t>
      </w:r>
    </w:p>
    <w:p w:rsidR="00D07A6F" w:rsidRPr="00751B64" w:rsidRDefault="00D07A6F" w:rsidP="00751B6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07A6F" w:rsidRPr="00751B64" w:rsidRDefault="00D07A6F" w:rsidP="00751B64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sectPr w:rsidR="00D07A6F" w:rsidRPr="00751B64" w:rsidSect="001C014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6F" w:rsidRDefault="00D07A6F" w:rsidP="00AD236A">
      <w:pPr>
        <w:spacing w:after="0" w:line="240" w:lineRule="auto"/>
      </w:pPr>
      <w:r>
        <w:separator/>
      </w:r>
    </w:p>
  </w:endnote>
  <w:endnote w:type="continuationSeparator" w:id="1">
    <w:p w:rsidR="00D07A6F" w:rsidRDefault="00D07A6F" w:rsidP="00AD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6F" w:rsidRDefault="00D07A6F" w:rsidP="00AD236A">
      <w:pPr>
        <w:spacing w:after="0" w:line="240" w:lineRule="auto"/>
      </w:pPr>
      <w:r>
        <w:separator/>
      </w:r>
    </w:p>
  </w:footnote>
  <w:footnote w:type="continuationSeparator" w:id="1">
    <w:p w:rsidR="00D07A6F" w:rsidRDefault="00D07A6F" w:rsidP="00AD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6F" w:rsidRPr="00AD236A" w:rsidRDefault="00D07A6F">
    <w:pPr>
      <w:pStyle w:val="Header"/>
      <w:jc w:val="center"/>
      <w:rPr>
        <w:rFonts w:ascii="Times New Roman" w:hAnsi="Times New Roman"/>
        <w:sz w:val="28"/>
        <w:szCs w:val="28"/>
      </w:rPr>
    </w:pPr>
    <w:r w:rsidRPr="00AD236A">
      <w:rPr>
        <w:rFonts w:ascii="Times New Roman" w:hAnsi="Times New Roman"/>
        <w:sz w:val="28"/>
        <w:szCs w:val="28"/>
      </w:rPr>
      <w:fldChar w:fldCharType="begin"/>
    </w:r>
    <w:r w:rsidRPr="00AD236A">
      <w:rPr>
        <w:rFonts w:ascii="Times New Roman" w:hAnsi="Times New Roman"/>
        <w:sz w:val="28"/>
        <w:szCs w:val="28"/>
      </w:rPr>
      <w:instrText>PAGE   \* MERGEFORMAT</w:instrText>
    </w:r>
    <w:r w:rsidRPr="00AD236A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AD236A">
      <w:rPr>
        <w:rFonts w:ascii="Times New Roman" w:hAnsi="Times New Roman"/>
        <w:sz w:val="28"/>
        <w:szCs w:val="28"/>
      </w:rPr>
      <w:fldChar w:fldCharType="end"/>
    </w:r>
  </w:p>
  <w:p w:rsidR="00D07A6F" w:rsidRDefault="00D07A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4C7"/>
    <w:multiLevelType w:val="multilevel"/>
    <w:tmpl w:val="E18EC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0673D18"/>
    <w:multiLevelType w:val="multilevel"/>
    <w:tmpl w:val="0B48332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0D3"/>
    <w:rsid w:val="000164FA"/>
    <w:rsid w:val="00020609"/>
    <w:rsid w:val="0009240D"/>
    <w:rsid w:val="000C5033"/>
    <w:rsid w:val="000C7BBD"/>
    <w:rsid w:val="000D134E"/>
    <w:rsid w:val="000F7685"/>
    <w:rsid w:val="00112F67"/>
    <w:rsid w:val="0012256C"/>
    <w:rsid w:val="0013352A"/>
    <w:rsid w:val="00135C78"/>
    <w:rsid w:val="0019503C"/>
    <w:rsid w:val="001A5CA5"/>
    <w:rsid w:val="001C0142"/>
    <w:rsid w:val="001C486E"/>
    <w:rsid w:val="001C5BE7"/>
    <w:rsid w:val="00220DD5"/>
    <w:rsid w:val="002741C8"/>
    <w:rsid w:val="002A3FD4"/>
    <w:rsid w:val="002B1B66"/>
    <w:rsid w:val="002B4DFD"/>
    <w:rsid w:val="00304CB1"/>
    <w:rsid w:val="0032658D"/>
    <w:rsid w:val="003273A8"/>
    <w:rsid w:val="00402A81"/>
    <w:rsid w:val="0041082E"/>
    <w:rsid w:val="00470B4B"/>
    <w:rsid w:val="0049403E"/>
    <w:rsid w:val="004C45CA"/>
    <w:rsid w:val="00553927"/>
    <w:rsid w:val="00556D63"/>
    <w:rsid w:val="005818BE"/>
    <w:rsid w:val="005946B0"/>
    <w:rsid w:val="005E1BF9"/>
    <w:rsid w:val="005E7480"/>
    <w:rsid w:val="005F0653"/>
    <w:rsid w:val="00605256"/>
    <w:rsid w:val="00674C63"/>
    <w:rsid w:val="00687029"/>
    <w:rsid w:val="006B0AD5"/>
    <w:rsid w:val="006D594E"/>
    <w:rsid w:val="006F0A3E"/>
    <w:rsid w:val="00710252"/>
    <w:rsid w:val="00747D98"/>
    <w:rsid w:val="00751B64"/>
    <w:rsid w:val="00780F44"/>
    <w:rsid w:val="007C37C1"/>
    <w:rsid w:val="00820E3D"/>
    <w:rsid w:val="0082261F"/>
    <w:rsid w:val="0082555B"/>
    <w:rsid w:val="00852693"/>
    <w:rsid w:val="00887BFF"/>
    <w:rsid w:val="008E50E1"/>
    <w:rsid w:val="00917185"/>
    <w:rsid w:val="009D6E7D"/>
    <w:rsid w:val="00A210BB"/>
    <w:rsid w:val="00A6590F"/>
    <w:rsid w:val="00A82047"/>
    <w:rsid w:val="00AA4A71"/>
    <w:rsid w:val="00AB59FE"/>
    <w:rsid w:val="00AD236A"/>
    <w:rsid w:val="00AD4119"/>
    <w:rsid w:val="00AE3DAE"/>
    <w:rsid w:val="00B0407D"/>
    <w:rsid w:val="00B5547F"/>
    <w:rsid w:val="00BB6834"/>
    <w:rsid w:val="00C03E65"/>
    <w:rsid w:val="00C24FCF"/>
    <w:rsid w:val="00C40FAE"/>
    <w:rsid w:val="00C5601C"/>
    <w:rsid w:val="00C6076D"/>
    <w:rsid w:val="00CA4561"/>
    <w:rsid w:val="00CB3D5E"/>
    <w:rsid w:val="00D036F3"/>
    <w:rsid w:val="00D07A6F"/>
    <w:rsid w:val="00D2095B"/>
    <w:rsid w:val="00DA0C24"/>
    <w:rsid w:val="00DE60D3"/>
    <w:rsid w:val="00E0030F"/>
    <w:rsid w:val="00E007B7"/>
    <w:rsid w:val="00E32648"/>
    <w:rsid w:val="00E76D2C"/>
    <w:rsid w:val="00F05651"/>
    <w:rsid w:val="00F34CEC"/>
    <w:rsid w:val="00F63068"/>
    <w:rsid w:val="00F8135C"/>
    <w:rsid w:val="00F91F3D"/>
    <w:rsid w:val="00FD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B1B66"/>
    <w:rPr>
      <w:rFonts w:cs="Times New Roman"/>
      <w:color w:val="0000FF"/>
      <w:u w:val="single"/>
    </w:rPr>
  </w:style>
  <w:style w:type="character" w:customStyle="1" w:styleId="a">
    <w:name w:val="Основной текст_"/>
    <w:link w:val="3"/>
    <w:uiPriority w:val="99"/>
    <w:locked/>
    <w:rsid w:val="002B1B66"/>
    <w:rPr>
      <w:rFonts w:ascii="Times New Roman" w:hAnsi="Times New Roman"/>
      <w:sz w:val="27"/>
      <w:shd w:val="clear" w:color="auto" w:fill="FFFFFF"/>
    </w:rPr>
  </w:style>
  <w:style w:type="character" w:customStyle="1" w:styleId="1">
    <w:name w:val="Основной текст1"/>
    <w:uiPriority w:val="99"/>
    <w:rsid w:val="002B1B66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2">
    <w:name w:val="Основной текст2"/>
    <w:uiPriority w:val="99"/>
    <w:rsid w:val="002B1B66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en-US"/>
    </w:rPr>
  </w:style>
  <w:style w:type="paragraph" w:customStyle="1" w:styleId="3">
    <w:name w:val="Основной текст3"/>
    <w:basedOn w:val="Normal"/>
    <w:link w:val="a"/>
    <w:uiPriority w:val="99"/>
    <w:rsid w:val="002B1B66"/>
    <w:pPr>
      <w:widowControl w:val="0"/>
      <w:shd w:val="clear" w:color="auto" w:fill="FFFFFF"/>
      <w:spacing w:after="240" w:line="283" w:lineRule="exact"/>
    </w:pPr>
    <w:rPr>
      <w:rFonts w:ascii="Times New Roman" w:hAnsi="Times New Roman"/>
      <w:sz w:val="27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B1B6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B66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AD23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D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23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D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236A"/>
    <w:rPr>
      <w:rFonts w:cs="Times New Roman"/>
    </w:rPr>
  </w:style>
  <w:style w:type="paragraph" w:styleId="NormalWeb">
    <w:name w:val="Normal (Web)"/>
    <w:basedOn w:val="Normal"/>
    <w:uiPriority w:val="99"/>
    <w:semiHidden/>
    <w:rsid w:val="00751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dnonews.by/news/zdorove-i-krasota/v_belarusi_dlya_medikov_budut_pechatat_sredstva_zashchity_na_3d_printerak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ru/emergencies/diseases/novel-coronavirus-2019/advice-for-public/q-a-coronaviru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Local%20Settings\Application%20Data\SMBusiness\Files\165805_copies\&#1044;&#1086;&#1082;&#1083;&#1072;&#1076;&#1085;&#1072;&#1103;%20&#1079;&#1072;&#1087;&#1080;&#1089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Докладная записка</Template>
  <TotalTime>17</TotalTime>
  <Pages>3</Pages>
  <Words>842</Words>
  <Characters>4805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здравоохранения Гродненского областного исполнительного комитета</dc:title>
  <dc:subject/>
  <dc:creator>Speed_XP</dc:creator>
  <cp:keywords/>
  <dc:description/>
  <cp:lastModifiedBy>user</cp:lastModifiedBy>
  <cp:revision>8</cp:revision>
  <cp:lastPrinted>2020-12-16T08:56:00Z</cp:lastPrinted>
  <dcterms:created xsi:type="dcterms:W3CDTF">2020-12-16T08:49:00Z</dcterms:created>
  <dcterms:modified xsi:type="dcterms:W3CDTF">2020-12-16T09:10:00Z</dcterms:modified>
</cp:coreProperties>
</file>