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09" w:rsidRPr="007B41AA" w:rsidRDefault="00266D09" w:rsidP="007B41A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B41A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Субсидия для организации </w:t>
      </w:r>
      <w:proofErr w:type="spellStart"/>
      <w:r w:rsidRPr="007B41A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самозанятости</w:t>
      </w:r>
      <w:proofErr w:type="spellEnd"/>
      <w:r w:rsidR="007B41AA" w:rsidRPr="007B41A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через организацию  предпринимательских  инициатив</w:t>
      </w:r>
    </w:p>
    <w:p w:rsidR="00266D09" w:rsidRDefault="00266D09" w:rsidP="00E430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D09" w:rsidRPr="00BC18BB" w:rsidRDefault="00BC18BB" w:rsidP="00266D0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BC18BB">
        <w:rPr>
          <w:sz w:val="30"/>
          <w:szCs w:val="30"/>
        </w:rPr>
        <w:t xml:space="preserve">В соответствие </w:t>
      </w:r>
      <w:r w:rsidR="00266D09" w:rsidRPr="00BC18BB">
        <w:rPr>
          <w:sz w:val="30"/>
          <w:szCs w:val="30"/>
        </w:rPr>
        <w:t xml:space="preserve"> со статьёй 10 Закона Р</w:t>
      </w:r>
      <w:r>
        <w:rPr>
          <w:sz w:val="30"/>
          <w:szCs w:val="30"/>
        </w:rPr>
        <w:t>еспублики Беларусь               «</w:t>
      </w:r>
      <w:r w:rsidR="00266D09" w:rsidRPr="00BC18BB">
        <w:rPr>
          <w:sz w:val="30"/>
          <w:szCs w:val="30"/>
        </w:rPr>
        <w:t>О занятости населения Республики Беларусь» помощь от государства в виде субсидии предоставляется безработным гражданам, которые состоят на учете в органах по  труду, занятости и социальной защиты населения и планируют</w:t>
      </w:r>
      <w:r w:rsidR="00266D09" w:rsidRPr="00BC18BB">
        <w:rPr>
          <w:color w:val="000000"/>
          <w:sz w:val="30"/>
          <w:szCs w:val="30"/>
        </w:rPr>
        <w:t xml:space="preserve"> открыть индивидуальную предпринимательскую деятельность, ремесленную деятельность или оказывать услуги в сфере </w:t>
      </w:r>
      <w:proofErr w:type="spellStart"/>
      <w:r w:rsidR="00266D09" w:rsidRPr="00BC18BB">
        <w:rPr>
          <w:color w:val="000000"/>
          <w:sz w:val="30"/>
          <w:szCs w:val="30"/>
        </w:rPr>
        <w:t>агроэкотуризма</w:t>
      </w:r>
      <w:proofErr w:type="spellEnd"/>
      <w:r w:rsidR="00266D09" w:rsidRPr="00BC18BB">
        <w:rPr>
          <w:color w:val="000000"/>
          <w:sz w:val="30"/>
          <w:szCs w:val="30"/>
        </w:rPr>
        <w:t xml:space="preserve">. </w:t>
      </w:r>
    </w:p>
    <w:p w:rsidR="00266D09" w:rsidRPr="00BC18BB" w:rsidRDefault="00266D09" w:rsidP="00266D09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BC18BB">
        <w:rPr>
          <w:color w:val="000000"/>
          <w:sz w:val="30"/>
          <w:szCs w:val="30"/>
        </w:rPr>
        <w:t xml:space="preserve">Однако </w:t>
      </w:r>
      <w:r w:rsidRPr="00BC18BB">
        <w:rPr>
          <w:sz w:val="30"/>
          <w:szCs w:val="30"/>
        </w:rPr>
        <w:t>рассчитывать на получение субсидии вышеупомянутые граждане могут лишь при выполнении ряда нижеперечисленных условий.</w:t>
      </w:r>
    </w:p>
    <w:p w:rsidR="00266D09" w:rsidRPr="00BC18BB" w:rsidRDefault="00266D09" w:rsidP="00266D09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 w:rsidRPr="00BC18BB">
        <w:rPr>
          <w:sz w:val="30"/>
          <w:szCs w:val="30"/>
        </w:rPr>
        <w:t xml:space="preserve"> </w:t>
      </w:r>
      <w:r w:rsidRPr="00BC18BB">
        <w:rPr>
          <w:color w:val="000000"/>
          <w:sz w:val="30"/>
          <w:szCs w:val="30"/>
        </w:rPr>
        <w:t>Для получения субсидии нужно:</w:t>
      </w:r>
    </w:p>
    <w:p w:rsidR="00266D09" w:rsidRPr="00BC18BB" w:rsidRDefault="00266D09" w:rsidP="00266D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8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быть официально безработным (состоять на учёте в центре занятости);</w:t>
      </w:r>
    </w:p>
    <w:p w:rsidR="00266D09" w:rsidRPr="00BC18BB" w:rsidRDefault="00266D09" w:rsidP="00266D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8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быть совершеннолетним, </w:t>
      </w:r>
    </w:p>
    <w:p w:rsidR="00266D09" w:rsidRPr="00BC18BB" w:rsidRDefault="00266D09" w:rsidP="00266D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8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обратиться в государственную службу занятости по месту своей регистрации с заявлением</w:t>
      </w:r>
      <w:r w:rsidRPr="00BC18BB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о предоставлении субсидии;</w:t>
      </w:r>
    </w:p>
    <w:p w:rsidR="00266D09" w:rsidRPr="00BC18BB" w:rsidRDefault="00266D09" w:rsidP="00266D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8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приложить технико-экономическое и финансовое обоснование (бизнес-план) эффективности своего проекта.</w:t>
      </w:r>
    </w:p>
    <w:p w:rsidR="00266D09" w:rsidRPr="00BC18BB" w:rsidRDefault="00266D09" w:rsidP="00266D0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43434"/>
          <w:sz w:val="30"/>
          <w:szCs w:val="30"/>
        </w:rPr>
      </w:pPr>
      <w:r w:rsidRPr="00BC18BB">
        <w:rPr>
          <w:sz w:val="30"/>
          <w:szCs w:val="30"/>
        </w:rPr>
        <w:t>Согласно положению о содействии безработным в организации предпринимательской деятельности, размер субсидии зависит от размера бюджета прожиточного минимума</w:t>
      </w:r>
      <w:r w:rsidRPr="00BC18BB">
        <w:rPr>
          <w:color w:val="343434"/>
          <w:sz w:val="30"/>
          <w:szCs w:val="30"/>
        </w:rPr>
        <w:t xml:space="preserve"> в среднем на душу населения</w:t>
      </w:r>
      <w:r w:rsidRPr="00BC18BB">
        <w:rPr>
          <w:sz w:val="30"/>
          <w:szCs w:val="30"/>
        </w:rPr>
        <w:t xml:space="preserve"> (БПМ) и </w:t>
      </w:r>
      <w:r w:rsidRPr="00BC18BB">
        <w:rPr>
          <w:color w:val="343434"/>
          <w:sz w:val="30"/>
          <w:szCs w:val="30"/>
        </w:rPr>
        <w:t>предоставляется:</w:t>
      </w:r>
    </w:p>
    <w:p w:rsidR="00266D09" w:rsidRPr="00BC18BB" w:rsidRDefault="00266D09" w:rsidP="00266D0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43434"/>
          <w:sz w:val="30"/>
          <w:szCs w:val="30"/>
        </w:rPr>
      </w:pPr>
      <w:r w:rsidRPr="00BC18BB">
        <w:rPr>
          <w:color w:val="343434"/>
          <w:sz w:val="30"/>
          <w:szCs w:val="30"/>
        </w:rPr>
        <w:t>-  в размере 11-</w:t>
      </w:r>
      <w:r w:rsidR="00DB64E7">
        <w:rPr>
          <w:color w:val="343434"/>
          <w:sz w:val="30"/>
          <w:szCs w:val="30"/>
        </w:rPr>
        <w:t xml:space="preserve"> </w:t>
      </w:r>
      <w:r w:rsidRPr="00BC18BB">
        <w:rPr>
          <w:color w:val="343434"/>
          <w:sz w:val="30"/>
          <w:szCs w:val="30"/>
        </w:rPr>
        <w:t>кратной величины бюджета прожиточного минимума (по состоянию на 01.07.2021 – 3005,97 руб.) для безработных, зарегистрированных по месту жительства в городе Скиделе;</w:t>
      </w:r>
    </w:p>
    <w:p w:rsidR="00266D09" w:rsidRPr="00BC18BB" w:rsidRDefault="00266D09" w:rsidP="00266D0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43434"/>
          <w:sz w:val="30"/>
          <w:szCs w:val="30"/>
        </w:rPr>
      </w:pPr>
      <w:r w:rsidRPr="00BC18BB">
        <w:rPr>
          <w:color w:val="343434"/>
          <w:sz w:val="30"/>
          <w:szCs w:val="30"/>
        </w:rPr>
        <w:t>- в размере 15-</w:t>
      </w:r>
      <w:r w:rsidR="00DB64E7">
        <w:rPr>
          <w:color w:val="343434"/>
          <w:sz w:val="30"/>
          <w:szCs w:val="30"/>
        </w:rPr>
        <w:t xml:space="preserve"> </w:t>
      </w:r>
      <w:r w:rsidRPr="00BC18BB">
        <w:rPr>
          <w:color w:val="343434"/>
          <w:sz w:val="30"/>
          <w:szCs w:val="30"/>
        </w:rPr>
        <w:t>кратной величины бюджета прожиточного минимума (по состоянию на 01.07.2021 – 4099,05 руб.)</w:t>
      </w:r>
      <w:r w:rsidR="007B41AA">
        <w:rPr>
          <w:color w:val="343434"/>
          <w:sz w:val="30"/>
          <w:szCs w:val="30"/>
        </w:rPr>
        <w:t xml:space="preserve"> </w:t>
      </w:r>
      <w:r w:rsidR="007B41AA" w:rsidRPr="00BC18BB">
        <w:rPr>
          <w:color w:val="343434"/>
          <w:sz w:val="30"/>
          <w:szCs w:val="30"/>
        </w:rPr>
        <w:t xml:space="preserve">– </w:t>
      </w:r>
      <w:r w:rsidRPr="00BC18BB">
        <w:rPr>
          <w:color w:val="343434"/>
          <w:sz w:val="30"/>
          <w:szCs w:val="30"/>
        </w:rPr>
        <w:t xml:space="preserve"> для безработных, зарегистрированных по месту жительства в сельских населенных пунктах;</w:t>
      </w:r>
    </w:p>
    <w:p w:rsidR="00266D09" w:rsidRPr="00BC18BB" w:rsidRDefault="00266D09" w:rsidP="00266D0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43434"/>
          <w:sz w:val="30"/>
          <w:szCs w:val="30"/>
        </w:rPr>
      </w:pPr>
      <w:r w:rsidRPr="00BC18BB">
        <w:rPr>
          <w:color w:val="343434"/>
          <w:sz w:val="30"/>
          <w:szCs w:val="30"/>
        </w:rPr>
        <w:t>- в размере 20-</w:t>
      </w:r>
      <w:r w:rsidR="00DB64E7">
        <w:rPr>
          <w:color w:val="343434"/>
          <w:sz w:val="30"/>
          <w:szCs w:val="30"/>
        </w:rPr>
        <w:t xml:space="preserve"> </w:t>
      </w:r>
      <w:r w:rsidRPr="00BC18BB">
        <w:rPr>
          <w:color w:val="343434"/>
          <w:sz w:val="30"/>
          <w:szCs w:val="30"/>
        </w:rPr>
        <w:t>кратной величины бюджета прожиточного минимума (по состоянию на 01.07.2021 – 5465,40 руб.)</w:t>
      </w:r>
      <w:r w:rsidR="007B41AA">
        <w:rPr>
          <w:color w:val="343434"/>
          <w:sz w:val="30"/>
          <w:szCs w:val="30"/>
        </w:rPr>
        <w:t xml:space="preserve"> </w:t>
      </w:r>
      <w:r w:rsidR="007B41AA" w:rsidRPr="00BC18BB">
        <w:rPr>
          <w:color w:val="343434"/>
          <w:sz w:val="30"/>
          <w:szCs w:val="30"/>
        </w:rPr>
        <w:t xml:space="preserve">– </w:t>
      </w:r>
      <w:r w:rsidRPr="00BC18BB">
        <w:rPr>
          <w:color w:val="343434"/>
          <w:sz w:val="30"/>
          <w:szCs w:val="30"/>
        </w:rPr>
        <w:t xml:space="preserve"> для безработных, чья предпринимательская деятельность, будет связана с внедрением результатов научных исследований и разработок.</w:t>
      </w:r>
    </w:p>
    <w:p w:rsidR="00266D09" w:rsidRPr="00BC18BB" w:rsidRDefault="00266D09" w:rsidP="00266D09">
      <w:pPr>
        <w:pStyle w:val="point"/>
        <w:ind w:firstLine="747"/>
        <w:rPr>
          <w:sz w:val="30"/>
          <w:szCs w:val="30"/>
        </w:rPr>
      </w:pPr>
      <w:r w:rsidRPr="00BC18BB">
        <w:rPr>
          <w:sz w:val="30"/>
          <w:szCs w:val="30"/>
        </w:rPr>
        <w:t>Управление по труду, занятости и социальной защите Гродненского райисполкома в течение 14 календарных дней со дня поступления от безработного заявления о предоставлении субсидии рассматривает поступивший бизнес-план, принимает решение о предоставлении (об отказе в предоставлении) безработному субсидии и заключает с безработным  договор о предоставлении субсидии.</w:t>
      </w:r>
    </w:p>
    <w:p w:rsidR="00266D09" w:rsidRPr="00BC18BB" w:rsidRDefault="00266D09" w:rsidP="00266D09">
      <w:pPr>
        <w:pStyle w:val="point"/>
        <w:ind w:firstLine="747"/>
        <w:rPr>
          <w:sz w:val="30"/>
          <w:szCs w:val="30"/>
        </w:rPr>
      </w:pPr>
      <w:r w:rsidRPr="00BC18BB">
        <w:rPr>
          <w:sz w:val="30"/>
          <w:szCs w:val="30"/>
        </w:rPr>
        <w:t>Причин</w:t>
      </w:r>
      <w:r w:rsidR="005A4BD5" w:rsidRPr="00BC18BB">
        <w:rPr>
          <w:sz w:val="30"/>
          <w:szCs w:val="30"/>
        </w:rPr>
        <w:t>ы</w:t>
      </w:r>
      <w:r w:rsidRPr="00BC18BB">
        <w:rPr>
          <w:sz w:val="30"/>
          <w:szCs w:val="30"/>
        </w:rPr>
        <w:t xml:space="preserve"> отказа в предоставлении субсидии </w:t>
      </w:r>
      <w:r w:rsidR="005A4BD5" w:rsidRPr="00BC18BB">
        <w:rPr>
          <w:sz w:val="30"/>
          <w:szCs w:val="30"/>
        </w:rPr>
        <w:t>следующие.</w:t>
      </w:r>
    </w:p>
    <w:p w:rsidR="005A4BD5" w:rsidRPr="00BC18BB" w:rsidRDefault="005A4BD5" w:rsidP="00266D09">
      <w:pPr>
        <w:pStyle w:val="point"/>
        <w:ind w:firstLine="747"/>
        <w:rPr>
          <w:sz w:val="30"/>
          <w:szCs w:val="30"/>
        </w:rPr>
      </w:pPr>
      <w:r w:rsidRPr="00BC18BB">
        <w:rPr>
          <w:sz w:val="30"/>
          <w:szCs w:val="30"/>
        </w:rPr>
        <w:t>В</w:t>
      </w:r>
      <w:r w:rsidR="00266D09" w:rsidRPr="00BC18BB">
        <w:rPr>
          <w:sz w:val="30"/>
          <w:szCs w:val="30"/>
        </w:rPr>
        <w:t xml:space="preserve">озраст заявителя </w:t>
      </w:r>
      <w:r w:rsidRPr="00BC18BB">
        <w:rPr>
          <w:sz w:val="30"/>
          <w:szCs w:val="30"/>
        </w:rPr>
        <w:t xml:space="preserve"> должен быть </w:t>
      </w:r>
      <w:proofErr w:type="spellStart"/>
      <w:r w:rsidRPr="00BC18BB">
        <w:rPr>
          <w:sz w:val="30"/>
          <w:szCs w:val="30"/>
        </w:rPr>
        <w:t>старще</w:t>
      </w:r>
      <w:proofErr w:type="spellEnd"/>
      <w:r w:rsidRPr="00BC18BB">
        <w:rPr>
          <w:sz w:val="30"/>
          <w:szCs w:val="30"/>
        </w:rPr>
        <w:t xml:space="preserve"> 18 лет </w:t>
      </w:r>
      <w:r w:rsidR="00266D09" w:rsidRPr="00BC18BB">
        <w:rPr>
          <w:sz w:val="30"/>
          <w:szCs w:val="30"/>
        </w:rPr>
        <w:t>(несовершеннолетним субсидия не предоставляется)</w:t>
      </w:r>
      <w:r w:rsidRPr="00BC18BB">
        <w:rPr>
          <w:sz w:val="30"/>
          <w:szCs w:val="30"/>
        </w:rPr>
        <w:t>.</w:t>
      </w:r>
    </w:p>
    <w:p w:rsidR="00266D09" w:rsidRPr="00BC18BB" w:rsidRDefault="005A4BD5" w:rsidP="00266D09">
      <w:pPr>
        <w:pStyle w:val="point"/>
        <w:ind w:firstLine="747"/>
        <w:rPr>
          <w:sz w:val="30"/>
          <w:szCs w:val="30"/>
        </w:rPr>
      </w:pPr>
      <w:r w:rsidRPr="00BC18BB">
        <w:rPr>
          <w:sz w:val="30"/>
          <w:szCs w:val="30"/>
        </w:rPr>
        <w:lastRenderedPageBreak/>
        <w:t xml:space="preserve">Безработным в случае, если с момента прекращения ими предпринимательской деятельности, деятельности по оказанию услуг в сфере </w:t>
      </w:r>
      <w:proofErr w:type="spellStart"/>
      <w:r w:rsidRPr="00BC18BB">
        <w:rPr>
          <w:sz w:val="30"/>
          <w:szCs w:val="30"/>
        </w:rPr>
        <w:t>агроэкотуризма</w:t>
      </w:r>
      <w:proofErr w:type="spellEnd"/>
      <w:r w:rsidRPr="00BC18BB">
        <w:rPr>
          <w:sz w:val="30"/>
          <w:szCs w:val="30"/>
        </w:rPr>
        <w:t>, ремесленной деятельности прошло менее 12 месяцев, а также в случае, если они ранее получили субсидию, такая финансовая поддержка не оказывается.</w:t>
      </w:r>
    </w:p>
    <w:p w:rsidR="00266D09" w:rsidRPr="00BC18BB" w:rsidRDefault="00266D09" w:rsidP="00266D0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43434"/>
          <w:sz w:val="30"/>
          <w:szCs w:val="30"/>
        </w:rPr>
      </w:pPr>
      <w:r w:rsidRPr="00BC18BB">
        <w:rPr>
          <w:color w:val="343434"/>
          <w:sz w:val="30"/>
          <w:szCs w:val="30"/>
        </w:rPr>
        <w:t>Преимущественное право на субсидию для организации предпринимательской деятельности предоставляется безработным, которые в связи с положением на рынке труда не имеют возможности получить подходящую работу и организуют наиболее значимые для региона виды предпринимательской деятельности.</w:t>
      </w:r>
    </w:p>
    <w:p w:rsidR="00266D09" w:rsidRPr="00BC18BB" w:rsidRDefault="00266D09" w:rsidP="00266D0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43434"/>
          <w:sz w:val="30"/>
          <w:szCs w:val="30"/>
        </w:rPr>
      </w:pPr>
      <w:r w:rsidRPr="00BC18BB">
        <w:rPr>
          <w:color w:val="343434"/>
          <w:sz w:val="30"/>
          <w:szCs w:val="30"/>
        </w:rPr>
        <w:t xml:space="preserve">Субсидия используется на приобретение оборудования, инструментов, машин и механизмов, сырья, материалов, оплату услуг, а также на другие цели, связанные с организацией предпринимательской деятельности, деятельности по оказанию услуг в сфере </w:t>
      </w:r>
      <w:proofErr w:type="spellStart"/>
      <w:r w:rsidRPr="00BC18BB">
        <w:rPr>
          <w:color w:val="343434"/>
          <w:sz w:val="30"/>
          <w:szCs w:val="30"/>
        </w:rPr>
        <w:t>агроэкотуризма</w:t>
      </w:r>
      <w:proofErr w:type="spellEnd"/>
      <w:r w:rsidRPr="00BC18BB">
        <w:rPr>
          <w:color w:val="343434"/>
          <w:sz w:val="30"/>
          <w:szCs w:val="30"/>
        </w:rPr>
        <w:t>, ремесленной деятельности.</w:t>
      </w:r>
    </w:p>
    <w:p w:rsidR="00266D09" w:rsidRPr="00BC18BB" w:rsidRDefault="00266D09" w:rsidP="002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18BB">
        <w:rPr>
          <w:rFonts w:ascii="Times New Roman" w:hAnsi="Times New Roman" w:cs="Times New Roman"/>
          <w:sz w:val="30"/>
          <w:szCs w:val="30"/>
        </w:rPr>
        <w:t xml:space="preserve">В течение 3 месяцев после регистрации </w:t>
      </w:r>
      <w:proofErr w:type="spellStart"/>
      <w:r w:rsidRPr="00BC18BB">
        <w:rPr>
          <w:rFonts w:ascii="Times New Roman" w:hAnsi="Times New Roman" w:cs="Times New Roman"/>
          <w:sz w:val="30"/>
          <w:szCs w:val="30"/>
        </w:rPr>
        <w:t>субсидианта</w:t>
      </w:r>
      <w:proofErr w:type="spellEnd"/>
      <w:r w:rsidRPr="00BC18BB">
        <w:rPr>
          <w:rFonts w:ascii="Times New Roman" w:hAnsi="Times New Roman" w:cs="Times New Roman"/>
          <w:sz w:val="30"/>
          <w:szCs w:val="30"/>
        </w:rPr>
        <w:t xml:space="preserve"> в качестве индивидуального предпринимателя, ему необходимо </w:t>
      </w:r>
      <w:proofErr w:type="gramStart"/>
      <w:r w:rsidRPr="00BC18BB">
        <w:rPr>
          <w:rFonts w:ascii="Times New Roman" w:hAnsi="Times New Roman" w:cs="Times New Roman"/>
          <w:sz w:val="30"/>
          <w:szCs w:val="30"/>
        </w:rPr>
        <w:t>отчитаться</w:t>
      </w:r>
      <w:r w:rsidR="00DB64E7">
        <w:rPr>
          <w:rFonts w:ascii="Times New Roman" w:hAnsi="Times New Roman" w:cs="Times New Roman"/>
          <w:sz w:val="30"/>
          <w:szCs w:val="30"/>
        </w:rPr>
        <w:t xml:space="preserve">  </w:t>
      </w:r>
      <w:r w:rsidRPr="00BC18BB">
        <w:rPr>
          <w:rFonts w:ascii="Times New Roman" w:hAnsi="Times New Roman" w:cs="Times New Roman"/>
          <w:sz w:val="30"/>
          <w:szCs w:val="30"/>
        </w:rPr>
        <w:t xml:space="preserve"> об использовании</w:t>
      </w:r>
      <w:proofErr w:type="gramEnd"/>
      <w:r w:rsidRPr="00BC18BB">
        <w:rPr>
          <w:rFonts w:ascii="Times New Roman" w:hAnsi="Times New Roman" w:cs="Times New Roman"/>
          <w:sz w:val="30"/>
          <w:szCs w:val="30"/>
        </w:rPr>
        <w:t xml:space="preserve"> выплаченной субсидии. Осуществляется это путем представления  чеков на приобретенные оборудование и материалы.</w:t>
      </w:r>
    </w:p>
    <w:p w:rsidR="00266D09" w:rsidRPr="00BC18BB" w:rsidRDefault="00266D09" w:rsidP="002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18BB">
        <w:rPr>
          <w:rFonts w:ascii="Times New Roman" w:hAnsi="Times New Roman" w:cs="Times New Roman"/>
          <w:sz w:val="30"/>
          <w:szCs w:val="30"/>
        </w:rPr>
        <w:t>В случае непредставления отчетной информации или использовании субсидии не по назначению вся сумма субсидии возвращается.</w:t>
      </w:r>
    </w:p>
    <w:p w:rsidR="00266D09" w:rsidRPr="00BC18BB" w:rsidRDefault="005A4BD5" w:rsidP="00E430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BC18B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Также субсидии возвращается в случае неосуществления предпринимательской деятельности более 6 месяцев в течение 12-месячного периода со дня государственной регистрации в качестве индивидуального предпринимателя (после получения субсидии).</w:t>
      </w:r>
    </w:p>
    <w:p w:rsidR="00E43055" w:rsidRPr="00BC18BB" w:rsidRDefault="00E43055" w:rsidP="00E4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18BB">
        <w:rPr>
          <w:rFonts w:ascii="Times New Roman" w:hAnsi="Times New Roman" w:cs="Times New Roman"/>
          <w:sz w:val="30"/>
          <w:szCs w:val="30"/>
        </w:rPr>
        <w:t>Справочно</w:t>
      </w:r>
      <w:proofErr w:type="spellEnd"/>
      <w:r w:rsidRPr="00BC18BB">
        <w:rPr>
          <w:rFonts w:ascii="Times New Roman" w:hAnsi="Times New Roman" w:cs="Times New Roman"/>
          <w:sz w:val="30"/>
          <w:szCs w:val="30"/>
        </w:rPr>
        <w:t>:</w:t>
      </w:r>
    </w:p>
    <w:p w:rsidR="00E43055" w:rsidRPr="00BC18BB" w:rsidRDefault="00D342BF" w:rsidP="00E4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18BB">
        <w:rPr>
          <w:rFonts w:ascii="Times New Roman" w:hAnsi="Times New Roman" w:cs="Times New Roman"/>
          <w:sz w:val="30"/>
          <w:szCs w:val="30"/>
        </w:rPr>
        <w:t>в 2019 году выдано 4 субсидии (</w:t>
      </w:r>
      <w:r w:rsidR="005A4BD5" w:rsidRPr="00BC18BB">
        <w:rPr>
          <w:rFonts w:ascii="Times New Roman" w:hAnsi="Times New Roman" w:cs="Times New Roman"/>
          <w:sz w:val="30"/>
          <w:szCs w:val="30"/>
        </w:rPr>
        <w:t xml:space="preserve">для организации </w:t>
      </w:r>
      <w:r w:rsidRPr="00BC18BB">
        <w:rPr>
          <w:rFonts w:ascii="Times New Roman" w:hAnsi="Times New Roman" w:cs="Times New Roman"/>
          <w:sz w:val="30"/>
          <w:szCs w:val="30"/>
        </w:rPr>
        <w:t>ремесленн</w:t>
      </w:r>
      <w:r w:rsidR="005A4BD5" w:rsidRPr="00BC18BB">
        <w:rPr>
          <w:rFonts w:ascii="Times New Roman" w:hAnsi="Times New Roman" w:cs="Times New Roman"/>
          <w:sz w:val="30"/>
          <w:szCs w:val="30"/>
        </w:rPr>
        <w:t>ой</w:t>
      </w:r>
      <w:r w:rsidRPr="00BC18BB">
        <w:rPr>
          <w:rFonts w:ascii="Times New Roman" w:hAnsi="Times New Roman" w:cs="Times New Roman"/>
          <w:sz w:val="30"/>
          <w:szCs w:val="30"/>
        </w:rPr>
        <w:t xml:space="preserve"> деятельност</w:t>
      </w:r>
      <w:r w:rsidR="005A4BD5" w:rsidRPr="00BC18BB">
        <w:rPr>
          <w:rFonts w:ascii="Times New Roman" w:hAnsi="Times New Roman" w:cs="Times New Roman"/>
          <w:sz w:val="30"/>
          <w:szCs w:val="30"/>
        </w:rPr>
        <w:t>и</w:t>
      </w:r>
      <w:r w:rsidRPr="00BC18BB">
        <w:rPr>
          <w:rFonts w:ascii="Times New Roman" w:hAnsi="Times New Roman" w:cs="Times New Roman"/>
          <w:sz w:val="30"/>
          <w:szCs w:val="30"/>
        </w:rPr>
        <w:t xml:space="preserve">, </w:t>
      </w:r>
      <w:r w:rsidR="005A4BD5" w:rsidRPr="00BC18BB">
        <w:rPr>
          <w:rFonts w:ascii="Times New Roman" w:hAnsi="Times New Roman" w:cs="Times New Roman"/>
          <w:sz w:val="30"/>
          <w:szCs w:val="30"/>
        </w:rPr>
        <w:t xml:space="preserve">предпринимательской деятельности по видам: </w:t>
      </w:r>
      <w:r w:rsidRPr="00BC18BB">
        <w:rPr>
          <w:rFonts w:ascii="Times New Roman" w:hAnsi="Times New Roman" w:cs="Times New Roman"/>
          <w:sz w:val="30"/>
          <w:szCs w:val="30"/>
        </w:rPr>
        <w:t>тех</w:t>
      </w:r>
      <w:r w:rsidR="005A4BD5" w:rsidRPr="00BC18BB">
        <w:rPr>
          <w:rFonts w:ascii="Times New Roman" w:hAnsi="Times New Roman" w:cs="Times New Roman"/>
          <w:sz w:val="30"/>
          <w:szCs w:val="30"/>
        </w:rPr>
        <w:t xml:space="preserve">ническое </w:t>
      </w:r>
      <w:r w:rsidRPr="00BC18BB">
        <w:rPr>
          <w:rFonts w:ascii="Times New Roman" w:hAnsi="Times New Roman" w:cs="Times New Roman"/>
          <w:sz w:val="30"/>
          <w:szCs w:val="30"/>
        </w:rPr>
        <w:t>обслуживание автомобилей, парикмахерская деятельность, устройство покрытий пола и стен)</w:t>
      </w:r>
      <w:r w:rsidR="008626AF" w:rsidRPr="00BC18BB">
        <w:rPr>
          <w:rFonts w:ascii="Times New Roman" w:hAnsi="Times New Roman" w:cs="Times New Roman"/>
          <w:sz w:val="30"/>
          <w:szCs w:val="30"/>
        </w:rPr>
        <w:t>;</w:t>
      </w:r>
    </w:p>
    <w:p w:rsidR="00E43055" w:rsidRPr="00BC18BB" w:rsidRDefault="00E43055" w:rsidP="00E4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18BB">
        <w:rPr>
          <w:rFonts w:ascii="Times New Roman" w:hAnsi="Times New Roman" w:cs="Times New Roman"/>
          <w:sz w:val="30"/>
          <w:szCs w:val="30"/>
        </w:rPr>
        <w:t xml:space="preserve">в 2020 – </w:t>
      </w:r>
      <w:r w:rsidR="00A96CC4" w:rsidRPr="00BC18BB">
        <w:rPr>
          <w:rFonts w:ascii="Times New Roman" w:hAnsi="Times New Roman" w:cs="Times New Roman"/>
          <w:sz w:val="30"/>
          <w:szCs w:val="30"/>
        </w:rPr>
        <w:t>4</w:t>
      </w:r>
      <w:r w:rsidRPr="00BC18BB">
        <w:rPr>
          <w:rFonts w:ascii="Times New Roman" w:hAnsi="Times New Roman" w:cs="Times New Roman"/>
          <w:sz w:val="30"/>
          <w:szCs w:val="30"/>
        </w:rPr>
        <w:t xml:space="preserve"> субсидии</w:t>
      </w:r>
      <w:r w:rsidR="00D342BF" w:rsidRPr="00BC18BB">
        <w:rPr>
          <w:rFonts w:ascii="Times New Roman" w:hAnsi="Times New Roman" w:cs="Times New Roman"/>
          <w:sz w:val="30"/>
          <w:szCs w:val="30"/>
        </w:rPr>
        <w:t xml:space="preserve"> (производство деревянных конструкций, парикмахерская деятельность</w:t>
      </w:r>
      <w:r w:rsidR="00A96CC4" w:rsidRPr="00BC18BB">
        <w:rPr>
          <w:rFonts w:ascii="Times New Roman" w:hAnsi="Times New Roman" w:cs="Times New Roman"/>
          <w:sz w:val="30"/>
          <w:szCs w:val="30"/>
        </w:rPr>
        <w:t>,</w:t>
      </w:r>
      <w:r w:rsidR="007021C6" w:rsidRPr="00BC18BB">
        <w:rPr>
          <w:rFonts w:ascii="Times New Roman" w:hAnsi="Times New Roman" w:cs="Times New Roman"/>
          <w:sz w:val="30"/>
          <w:szCs w:val="30"/>
        </w:rPr>
        <w:t xml:space="preserve"> </w:t>
      </w:r>
      <w:r w:rsidR="00D342BF" w:rsidRPr="00BC18BB">
        <w:rPr>
          <w:rFonts w:ascii="Times New Roman" w:hAnsi="Times New Roman" w:cs="Times New Roman"/>
          <w:sz w:val="30"/>
          <w:szCs w:val="30"/>
        </w:rPr>
        <w:t>аренда бытовых приборов, деятельность в области фотогра</w:t>
      </w:r>
      <w:r w:rsidR="005A4BD5" w:rsidRPr="00BC18BB">
        <w:rPr>
          <w:rFonts w:ascii="Times New Roman" w:hAnsi="Times New Roman" w:cs="Times New Roman"/>
          <w:sz w:val="30"/>
          <w:szCs w:val="30"/>
        </w:rPr>
        <w:t>ф</w:t>
      </w:r>
      <w:r w:rsidR="00D342BF" w:rsidRPr="00BC18BB">
        <w:rPr>
          <w:rFonts w:ascii="Times New Roman" w:hAnsi="Times New Roman" w:cs="Times New Roman"/>
          <w:sz w:val="30"/>
          <w:szCs w:val="30"/>
        </w:rPr>
        <w:t>ии)</w:t>
      </w:r>
      <w:r w:rsidR="008626AF" w:rsidRPr="00BC18BB">
        <w:rPr>
          <w:rFonts w:ascii="Times New Roman" w:hAnsi="Times New Roman" w:cs="Times New Roman"/>
          <w:sz w:val="30"/>
          <w:szCs w:val="30"/>
        </w:rPr>
        <w:t>;</w:t>
      </w:r>
    </w:p>
    <w:p w:rsidR="008626AF" w:rsidRPr="00BC18BB" w:rsidRDefault="008626AF" w:rsidP="00E4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18BB">
        <w:rPr>
          <w:rFonts w:ascii="Times New Roman" w:hAnsi="Times New Roman" w:cs="Times New Roman"/>
          <w:sz w:val="30"/>
          <w:szCs w:val="30"/>
        </w:rPr>
        <w:t>в 2021 – 1 субсидия (парикмахерская деятельность).</w:t>
      </w:r>
    </w:p>
    <w:p w:rsidR="008626AF" w:rsidRPr="00BC18BB" w:rsidRDefault="008626AF" w:rsidP="00E4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18BB">
        <w:rPr>
          <w:rFonts w:ascii="Times New Roman" w:hAnsi="Times New Roman" w:cs="Times New Roman"/>
          <w:sz w:val="30"/>
          <w:szCs w:val="30"/>
        </w:rPr>
        <w:t>Следует отметить, что большинство</w:t>
      </w:r>
      <w:r w:rsidR="007B41A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C18BB">
        <w:rPr>
          <w:rFonts w:ascii="Times New Roman" w:hAnsi="Times New Roman" w:cs="Times New Roman"/>
          <w:sz w:val="30"/>
          <w:szCs w:val="30"/>
        </w:rPr>
        <w:t>получивших</w:t>
      </w:r>
      <w:proofErr w:type="gramEnd"/>
      <w:r w:rsidRPr="00BC18BB">
        <w:rPr>
          <w:rFonts w:ascii="Times New Roman" w:hAnsi="Times New Roman" w:cs="Times New Roman"/>
          <w:sz w:val="30"/>
          <w:szCs w:val="30"/>
        </w:rPr>
        <w:t xml:space="preserve"> субсидию – молодые женщины.</w:t>
      </w:r>
    </w:p>
    <w:p w:rsidR="005A4BD5" w:rsidRPr="00BC18BB" w:rsidRDefault="005A4BD5" w:rsidP="00BC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18BB">
        <w:rPr>
          <w:rFonts w:ascii="Times New Roman" w:hAnsi="Times New Roman" w:cs="Times New Roman"/>
          <w:sz w:val="30"/>
          <w:szCs w:val="30"/>
        </w:rPr>
        <w:t>Субсидия – прекрасная возможность открыть свое дело, хороший старт.</w:t>
      </w:r>
    </w:p>
    <w:p w:rsidR="005A4BD5" w:rsidRPr="00BC18BB" w:rsidRDefault="005A4BD5" w:rsidP="005A4B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C18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Как получить от государства финансовую помощь абсолютно безвозмездно можно узнать по телефону 625844 (начальник отдела государственной службы занятости  управления по труду, занятости и социальной защите </w:t>
      </w:r>
      <w:proofErr w:type="spellStart"/>
      <w:r w:rsidRPr="00BC18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Мицура</w:t>
      </w:r>
      <w:proofErr w:type="spellEnd"/>
      <w:r w:rsidRPr="00BC18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Нелли Юрьевна).</w:t>
      </w:r>
      <w:bookmarkStart w:id="0" w:name="_GoBack"/>
      <w:bookmarkEnd w:id="0"/>
    </w:p>
    <w:sectPr w:rsidR="005A4BD5" w:rsidRPr="00BC18BB" w:rsidSect="002D61E1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F13"/>
    <w:multiLevelType w:val="multilevel"/>
    <w:tmpl w:val="3B3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5E"/>
    <w:rsid w:val="00046800"/>
    <w:rsid w:val="00071E57"/>
    <w:rsid w:val="001C7B49"/>
    <w:rsid w:val="001F0DBA"/>
    <w:rsid w:val="00266D09"/>
    <w:rsid w:val="00291F6A"/>
    <w:rsid w:val="002C54D7"/>
    <w:rsid w:val="002D61E1"/>
    <w:rsid w:val="003C52C7"/>
    <w:rsid w:val="004956CE"/>
    <w:rsid w:val="005A4BD5"/>
    <w:rsid w:val="0065465D"/>
    <w:rsid w:val="0066405E"/>
    <w:rsid w:val="0067370D"/>
    <w:rsid w:val="007021C6"/>
    <w:rsid w:val="007B0C63"/>
    <w:rsid w:val="007B41AA"/>
    <w:rsid w:val="007C49F2"/>
    <w:rsid w:val="008626AF"/>
    <w:rsid w:val="00907D90"/>
    <w:rsid w:val="00A33D84"/>
    <w:rsid w:val="00A90F0F"/>
    <w:rsid w:val="00A96CC4"/>
    <w:rsid w:val="00AA603A"/>
    <w:rsid w:val="00AA63D4"/>
    <w:rsid w:val="00B813B9"/>
    <w:rsid w:val="00B831E3"/>
    <w:rsid w:val="00BC18BB"/>
    <w:rsid w:val="00D342BF"/>
    <w:rsid w:val="00D95420"/>
    <w:rsid w:val="00DB64E7"/>
    <w:rsid w:val="00DE4533"/>
    <w:rsid w:val="00E15C31"/>
    <w:rsid w:val="00E23EAD"/>
    <w:rsid w:val="00E328DA"/>
    <w:rsid w:val="00E43055"/>
    <w:rsid w:val="00E745CC"/>
    <w:rsid w:val="00ED1931"/>
    <w:rsid w:val="00F30C78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4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4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6405E"/>
    <w:rPr>
      <w:b/>
      <w:bCs/>
    </w:rPr>
  </w:style>
  <w:style w:type="character" w:styleId="a5">
    <w:name w:val="Hyperlink"/>
    <w:basedOn w:val="a0"/>
    <w:uiPriority w:val="99"/>
    <w:semiHidden/>
    <w:unhideWhenUsed/>
    <w:rsid w:val="0066405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640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entered">
    <w:name w:val="centered"/>
    <w:basedOn w:val="a"/>
    <w:rsid w:val="0066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0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C7B49"/>
    <w:pPr>
      <w:ind w:left="720"/>
      <w:contextualSpacing/>
    </w:pPr>
  </w:style>
  <w:style w:type="paragraph" w:customStyle="1" w:styleId="point">
    <w:name w:val="point"/>
    <w:basedOn w:val="a"/>
    <w:rsid w:val="00291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D19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4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4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6405E"/>
    <w:rPr>
      <w:b/>
      <w:bCs/>
    </w:rPr>
  </w:style>
  <w:style w:type="character" w:styleId="a5">
    <w:name w:val="Hyperlink"/>
    <w:basedOn w:val="a0"/>
    <w:uiPriority w:val="99"/>
    <w:semiHidden/>
    <w:unhideWhenUsed/>
    <w:rsid w:val="0066405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640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entered">
    <w:name w:val="centered"/>
    <w:basedOn w:val="a"/>
    <w:rsid w:val="0066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0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C7B49"/>
    <w:pPr>
      <w:ind w:left="720"/>
      <w:contextualSpacing/>
    </w:pPr>
  </w:style>
  <w:style w:type="paragraph" w:customStyle="1" w:styleId="point">
    <w:name w:val="point"/>
    <w:basedOn w:val="a"/>
    <w:rsid w:val="00291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D19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Крупица</dc:creator>
  <cp:lastModifiedBy>Admin</cp:lastModifiedBy>
  <cp:revision>4</cp:revision>
  <cp:lastPrinted>2021-07-07T11:26:00Z</cp:lastPrinted>
  <dcterms:created xsi:type="dcterms:W3CDTF">2021-07-07T11:26:00Z</dcterms:created>
  <dcterms:modified xsi:type="dcterms:W3CDTF">2021-07-07T11:32:00Z</dcterms:modified>
</cp:coreProperties>
</file>