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B0F" w:rsidRPr="00C3268A" w:rsidRDefault="00A10B0F" w:rsidP="00427E4A">
      <w:pPr>
        <w:ind w:firstLine="709"/>
        <w:jc w:val="center"/>
        <w:rPr>
          <w:b/>
          <w:sz w:val="28"/>
          <w:szCs w:val="28"/>
        </w:rPr>
      </w:pPr>
      <w:r w:rsidRPr="00C3268A">
        <w:rPr>
          <w:b/>
          <w:sz w:val="28"/>
          <w:szCs w:val="28"/>
        </w:rPr>
        <w:t>Уведомление об общественных обсуждениях</w:t>
      </w:r>
    </w:p>
    <w:p w:rsidR="00A10B0F" w:rsidRPr="00C3268A" w:rsidRDefault="00A10B0F" w:rsidP="00427E4A">
      <w:pPr>
        <w:pStyle w:val="newncpi0"/>
        <w:spacing w:before="0" w:beforeAutospacing="0" w:after="0" w:afterAutospacing="0"/>
        <w:ind w:firstLine="709"/>
        <w:jc w:val="center"/>
        <w:rPr>
          <w:sz w:val="28"/>
          <w:szCs w:val="28"/>
        </w:rPr>
      </w:pPr>
      <w:r w:rsidRPr="00C3268A">
        <w:rPr>
          <w:sz w:val="28"/>
          <w:szCs w:val="28"/>
        </w:rPr>
        <w:t xml:space="preserve">отчета об оценке воздействия на окружающую среду (ОВОС) </w:t>
      </w:r>
      <w:r w:rsidR="00A3678B" w:rsidRPr="00C3268A">
        <w:rPr>
          <w:sz w:val="28"/>
          <w:szCs w:val="28"/>
        </w:rPr>
        <w:t xml:space="preserve">планируемой хозяйственной деятельности </w:t>
      </w:r>
      <w:r w:rsidRPr="00C3268A">
        <w:rPr>
          <w:sz w:val="28"/>
          <w:szCs w:val="28"/>
        </w:rPr>
        <w:t>по объекту:</w:t>
      </w:r>
    </w:p>
    <w:p w:rsidR="00747F76" w:rsidRDefault="00747F76" w:rsidP="00747F76">
      <w:pPr>
        <w:autoSpaceDE w:val="0"/>
        <w:autoSpaceDN w:val="0"/>
        <w:adjustRightInd w:val="0"/>
        <w:jc w:val="center"/>
        <w:rPr>
          <w:sz w:val="28"/>
          <w:szCs w:val="28"/>
        </w:rPr>
      </w:pPr>
      <w:r w:rsidRPr="00D16A37">
        <w:rPr>
          <w:sz w:val="28"/>
          <w:szCs w:val="28"/>
        </w:rPr>
        <w:t xml:space="preserve">«Строительство </w:t>
      </w:r>
      <w:r>
        <w:rPr>
          <w:sz w:val="28"/>
          <w:szCs w:val="28"/>
        </w:rPr>
        <w:t>объектов вспомогательного назначения для обеспечения производства резинотехнических изделий в районе д. Пушкари Гродненского района» и «Строительство дождевой канализации комплекса предприятий по переработке резиносодержащих отходов и производству резинотехнических изделий в районе деревни Пушкари Гродненского района»</w:t>
      </w:r>
      <w:r w:rsidRPr="00D16A37">
        <w:rPr>
          <w:sz w:val="28"/>
          <w:szCs w:val="28"/>
        </w:rPr>
        <w:t>.</w:t>
      </w:r>
    </w:p>
    <w:p w:rsidR="00264CC4" w:rsidRPr="00334004" w:rsidRDefault="00264CC4" w:rsidP="00264CC4">
      <w:pPr>
        <w:pStyle w:val="a7"/>
        <w:ind w:firstLine="709"/>
        <w:jc w:val="center"/>
        <w:textAlignment w:val="baseline"/>
        <w:rPr>
          <w:b/>
          <w:sz w:val="26"/>
          <w:szCs w:val="26"/>
        </w:rPr>
      </w:pPr>
    </w:p>
    <w:p w:rsidR="00264CC4" w:rsidRPr="00334004" w:rsidRDefault="00102689" w:rsidP="00264CC4">
      <w:pPr>
        <w:pStyle w:val="a7"/>
        <w:ind w:firstLine="709"/>
        <w:jc w:val="both"/>
        <w:textAlignment w:val="baseline"/>
        <w:rPr>
          <w:sz w:val="26"/>
          <w:szCs w:val="26"/>
        </w:rPr>
      </w:pPr>
      <w:r w:rsidRPr="00334004">
        <w:rPr>
          <w:b/>
          <w:sz w:val="26"/>
          <w:szCs w:val="26"/>
        </w:rPr>
        <w:t>Информация о заказчике</w:t>
      </w:r>
      <w:r w:rsidR="00A10B0F" w:rsidRPr="00334004">
        <w:rPr>
          <w:b/>
          <w:sz w:val="26"/>
          <w:szCs w:val="26"/>
        </w:rPr>
        <w:t xml:space="preserve"> планируемой деятельности</w:t>
      </w:r>
      <w:r w:rsidR="00A10B0F" w:rsidRPr="00334004">
        <w:rPr>
          <w:sz w:val="26"/>
          <w:szCs w:val="26"/>
        </w:rPr>
        <w:t xml:space="preserve">: </w:t>
      </w:r>
      <w:r w:rsidR="00264CC4" w:rsidRPr="00334004">
        <w:rPr>
          <w:sz w:val="26"/>
          <w:szCs w:val="26"/>
          <w:shd w:val="clear" w:color="auto" w:fill="FFFFFF"/>
        </w:rPr>
        <w:t xml:space="preserve">Совместное общество с ограниченной ответственностью </w:t>
      </w:r>
      <w:r w:rsidR="001872AA" w:rsidRPr="00334004">
        <w:rPr>
          <w:sz w:val="26"/>
          <w:szCs w:val="26"/>
          <w:shd w:val="clear" w:color="auto" w:fill="FFFFFF"/>
        </w:rPr>
        <w:t xml:space="preserve">(далее-СООО) </w:t>
      </w:r>
      <w:r w:rsidR="00264CC4" w:rsidRPr="00334004">
        <w:rPr>
          <w:sz w:val="26"/>
          <w:szCs w:val="26"/>
          <w:shd w:val="clear" w:color="auto" w:fill="FFFFFF"/>
        </w:rPr>
        <w:t>«Научно-производственная группа «Экологическая альтернатива»</w:t>
      </w:r>
      <w:r w:rsidR="00EC53EF" w:rsidRPr="00334004">
        <w:rPr>
          <w:sz w:val="26"/>
          <w:szCs w:val="26"/>
          <w:shd w:val="clear" w:color="auto" w:fill="FFFFFF"/>
        </w:rPr>
        <w:t>,</w:t>
      </w:r>
      <w:r w:rsidR="00A3678B" w:rsidRPr="00334004">
        <w:rPr>
          <w:sz w:val="26"/>
          <w:szCs w:val="26"/>
          <w:shd w:val="clear" w:color="auto" w:fill="FFFFFF"/>
        </w:rPr>
        <w:t xml:space="preserve"> </w:t>
      </w:r>
      <w:r w:rsidR="00264CC4" w:rsidRPr="00334004">
        <w:rPr>
          <w:sz w:val="26"/>
          <w:szCs w:val="26"/>
        </w:rPr>
        <w:t xml:space="preserve">231720, Республика Беларусь, Гродненская область, Гродненский район, д. Пушкари, контактный телефон: +375(152)6559314; </w:t>
      </w:r>
      <w:r w:rsidR="00414271">
        <w:rPr>
          <w:sz w:val="26"/>
          <w:szCs w:val="26"/>
        </w:rPr>
        <w:t>е</w:t>
      </w:r>
      <w:r w:rsidR="00264CC4" w:rsidRPr="00334004">
        <w:rPr>
          <w:sz w:val="26"/>
          <w:szCs w:val="26"/>
        </w:rPr>
        <w:t>-</w:t>
      </w:r>
      <w:proofErr w:type="spellStart"/>
      <w:r w:rsidR="00264CC4" w:rsidRPr="00334004">
        <w:rPr>
          <w:sz w:val="26"/>
          <w:szCs w:val="26"/>
        </w:rPr>
        <w:t>mail</w:t>
      </w:r>
      <w:proofErr w:type="spellEnd"/>
      <w:r w:rsidR="00264CC4" w:rsidRPr="00334004">
        <w:rPr>
          <w:sz w:val="26"/>
          <w:szCs w:val="26"/>
        </w:rPr>
        <w:t xml:space="preserve">: </w:t>
      </w:r>
      <w:hyperlink r:id="rId4" w:history="1">
        <w:r w:rsidR="00264CC4" w:rsidRPr="00334004">
          <w:rPr>
            <w:rStyle w:val="a3"/>
            <w:color w:val="auto"/>
            <w:sz w:val="26"/>
            <w:szCs w:val="26"/>
          </w:rPr>
          <w:t>i</w:t>
        </w:r>
        <w:r w:rsidR="00264CC4" w:rsidRPr="00334004">
          <w:rPr>
            <w:rStyle w:val="a3"/>
            <w:color w:val="auto"/>
            <w:sz w:val="26"/>
            <w:szCs w:val="26"/>
            <w:u w:val="none"/>
          </w:rPr>
          <w:t>nfo@recikle.by</w:t>
        </w:r>
      </w:hyperlink>
      <w:r w:rsidR="00414271">
        <w:rPr>
          <w:rStyle w:val="a3"/>
          <w:color w:val="auto"/>
          <w:sz w:val="26"/>
          <w:szCs w:val="26"/>
          <w:u w:val="none"/>
        </w:rPr>
        <w:t>.</w:t>
      </w:r>
    </w:p>
    <w:p w:rsidR="00775B0A" w:rsidRPr="00334004" w:rsidRDefault="00102689" w:rsidP="00775B0A">
      <w:pPr>
        <w:ind w:firstLine="567"/>
        <w:jc w:val="both"/>
        <w:rPr>
          <w:bCs/>
          <w:iCs/>
          <w:color w:val="auto"/>
          <w:sz w:val="26"/>
          <w:szCs w:val="26"/>
        </w:rPr>
      </w:pPr>
      <w:r w:rsidRPr="00334004">
        <w:rPr>
          <w:b/>
          <w:sz w:val="26"/>
          <w:szCs w:val="26"/>
        </w:rPr>
        <w:t>Обоснование необходимости и описание</w:t>
      </w:r>
      <w:r w:rsidR="00A10B0F" w:rsidRPr="00334004">
        <w:rPr>
          <w:b/>
          <w:sz w:val="26"/>
          <w:szCs w:val="26"/>
        </w:rPr>
        <w:t xml:space="preserve"> планируемой</w:t>
      </w:r>
      <w:r w:rsidRPr="00334004">
        <w:rPr>
          <w:b/>
          <w:sz w:val="26"/>
          <w:szCs w:val="26"/>
        </w:rPr>
        <w:t xml:space="preserve"> и иной</w:t>
      </w:r>
      <w:r w:rsidR="00A10B0F" w:rsidRPr="00334004">
        <w:rPr>
          <w:b/>
          <w:sz w:val="26"/>
          <w:szCs w:val="26"/>
        </w:rPr>
        <w:t xml:space="preserve"> деятельности:</w:t>
      </w:r>
      <w:r w:rsidR="00A10B0F" w:rsidRPr="00334004">
        <w:rPr>
          <w:sz w:val="26"/>
          <w:szCs w:val="26"/>
        </w:rPr>
        <w:t xml:space="preserve"> </w:t>
      </w:r>
      <w:r w:rsidR="00775B0A" w:rsidRPr="00334004">
        <w:rPr>
          <w:bCs/>
          <w:iCs/>
          <w:color w:val="auto"/>
          <w:sz w:val="26"/>
          <w:szCs w:val="26"/>
        </w:rPr>
        <w:t>развитие инженерной инфраструктуры: реконструкция систем дождево</w:t>
      </w:r>
      <w:r w:rsidR="00414271">
        <w:rPr>
          <w:bCs/>
          <w:iCs/>
          <w:color w:val="auto"/>
          <w:sz w:val="26"/>
          <w:szCs w:val="26"/>
        </w:rPr>
        <w:t>й и производственной канализации</w:t>
      </w:r>
      <w:r w:rsidR="00775B0A" w:rsidRPr="00334004">
        <w:rPr>
          <w:bCs/>
          <w:iCs/>
          <w:color w:val="auto"/>
          <w:sz w:val="26"/>
          <w:szCs w:val="26"/>
        </w:rPr>
        <w:t xml:space="preserve"> со сбором дождевых вод </w:t>
      </w:r>
      <w:proofErr w:type="gramStart"/>
      <w:r w:rsidR="00775B0A" w:rsidRPr="00334004">
        <w:rPr>
          <w:bCs/>
          <w:iCs/>
          <w:color w:val="auto"/>
          <w:sz w:val="26"/>
          <w:szCs w:val="26"/>
        </w:rPr>
        <w:t>и  отведением</w:t>
      </w:r>
      <w:proofErr w:type="gramEnd"/>
      <w:r w:rsidR="00775B0A" w:rsidRPr="00334004">
        <w:rPr>
          <w:bCs/>
          <w:iCs/>
          <w:color w:val="auto"/>
          <w:sz w:val="26"/>
          <w:szCs w:val="26"/>
        </w:rPr>
        <w:t xml:space="preserve"> их (совместно с предварительно очищенными производственными сточными водами) на очистную станцию, сокращает нагрузку на компоненты окружающей среды. Строительство новой площадки хранения резинотехнических изделий, устройство зоны отдыха работникам предприятия позволяет благоустроить хранение готовой продукции и создать комфортные условия для отдыха работающих в перерывах рабочей смены в соответствии с современными требованиями.</w:t>
      </w:r>
    </w:p>
    <w:p w:rsidR="00775B0A" w:rsidRPr="00334004" w:rsidRDefault="00775B0A" w:rsidP="00775B0A">
      <w:pPr>
        <w:ind w:firstLine="567"/>
        <w:jc w:val="both"/>
        <w:rPr>
          <w:bCs/>
          <w:iCs/>
          <w:color w:val="auto"/>
          <w:sz w:val="26"/>
          <w:szCs w:val="26"/>
        </w:rPr>
      </w:pPr>
      <w:r w:rsidRPr="00334004">
        <w:rPr>
          <w:bCs/>
          <w:iCs/>
          <w:color w:val="auto"/>
          <w:sz w:val="26"/>
          <w:szCs w:val="26"/>
        </w:rPr>
        <w:t>Проектными решениями предусматривается:</w:t>
      </w:r>
    </w:p>
    <w:p w:rsidR="00414271" w:rsidRDefault="00775B0A" w:rsidP="00775B0A">
      <w:pPr>
        <w:ind w:firstLine="567"/>
        <w:jc w:val="both"/>
        <w:rPr>
          <w:bCs/>
          <w:iCs/>
          <w:color w:val="auto"/>
          <w:sz w:val="26"/>
          <w:szCs w:val="26"/>
        </w:rPr>
      </w:pPr>
      <w:r w:rsidRPr="00334004">
        <w:rPr>
          <w:bCs/>
          <w:iCs/>
          <w:color w:val="auto"/>
          <w:sz w:val="26"/>
          <w:szCs w:val="26"/>
        </w:rPr>
        <w:t xml:space="preserve"> - реконструкция канализационной сети для сбора дождевых и талых вод на производственной площадке предприятия с устройством   станции очистки (</w:t>
      </w:r>
      <w:proofErr w:type="spellStart"/>
      <w:r w:rsidRPr="00334004">
        <w:rPr>
          <w:bCs/>
          <w:iCs/>
          <w:color w:val="auto"/>
          <w:sz w:val="26"/>
          <w:szCs w:val="26"/>
        </w:rPr>
        <w:t>песко-илоотделитель</w:t>
      </w:r>
      <w:proofErr w:type="spellEnd"/>
      <w:r w:rsidRPr="00334004">
        <w:rPr>
          <w:bCs/>
          <w:iCs/>
          <w:color w:val="auto"/>
          <w:sz w:val="26"/>
          <w:szCs w:val="26"/>
        </w:rPr>
        <w:t xml:space="preserve"> и </w:t>
      </w:r>
      <w:proofErr w:type="spellStart"/>
      <w:r w:rsidRPr="00334004">
        <w:rPr>
          <w:bCs/>
          <w:iCs/>
          <w:color w:val="auto"/>
          <w:sz w:val="26"/>
          <w:szCs w:val="26"/>
        </w:rPr>
        <w:t>нефтемаслоотделитель</w:t>
      </w:r>
      <w:proofErr w:type="spellEnd"/>
      <w:r w:rsidRPr="00334004">
        <w:rPr>
          <w:bCs/>
          <w:iCs/>
          <w:color w:val="auto"/>
          <w:sz w:val="26"/>
          <w:szCs w:val="26"/>
        </w:rPr>
        <w:t>) с выпуском очищенных вод в запроектированный инфильтрационно-испарительный пруд</w:t>
      </w:r>
      <w:r w:rsidR="00414271">
        <w:rPr>
          <w:bCs/>
          <w:iCs/>
          <w:color w:val="auto"/>
          <w:sz w:val="26"/>
          <w:szCs w:val="26"/>
        </w:rPr>
        <w:t>;</w:t>
      </w:r>
    </w:p>
    <w:p w:rsidR="00775B0A" w:rsidRPr="00334004" w:rsidRDefault="00775B0A" w:rsidP="00775B0A">
      <w:pPr>
        <w:ind w:firstLine="567"/>
        <w:jc w:val="both"/>
        <w:rPr>
          <w:bCs/>
          <w:iCs/>
          <w:color w:val="auto"/>
          <w:sz w:val="26"/>
          <w:szCs w:val="26"/>
        </w:rPr>
      </w:pPr>
      <w:r w:rsidRPr="00334004">
        <w:rPr>
          <w:bCs/>
          <w:iCs/>
          <w:color w:val="auto"/>
          <w:sz w:val="26"/>
          <w:szCs w:val="26"/>
        </w:rPr>
        <w:t xml:space="preserve"> – расширение площадей открытых складов с организацией проезда к месту складирования готовых резинотехнических изделий (площадка из цементобетонной плитки);</w:t>
      </w:r>
    </w:p>
    <w:p w:rsidR="00775B0A" w:rsidRPr="00334004" w:rsidRDefault="00775B0A" w:rsidP="00775B0A">
      <w:pPr>
        <w:ind w:firstLine="567"/>
        <w:jc w:val="both"/>
        <w:rPr>
          <w:bCs/>
          <w:iCs/>
          <w:color w:val="auto"/>
          <w:sz w:val="26"/>
          <w:szCs w:val="26"/>
        </w:rPr>
      </w:pPr>
      <w:r w:rsidRPr="00334004">
        <w:rPr>
          <w:bCs/>
          <w:iCs/>
          <w:color w:val="auto"/>
          <w:sz w:val="26"/>
          <w:szCs w:val="26"/>
        </w:rPr>
        <w:t>- организация площадки для отдыха работающих с установкой беседки и скамьи с навесами в существующей зеленой зоне;</w:t>
      </w:r>
    </w:p>
    <w:p w:rsidR="00775B0A" w:rsidRPr="00334004" w:rsidRDefault="00775B0A" w:rsidP="00775B0A">
      <w:pPr>
        <w:ind w:firstLine="567"/>
        <w:jc w:val="both"/>
        <w:rPr>
          <w:bCs/>
          <w:iCs/>
          <w:color w:val="auto"/>
          <w:sz w:val="26"/>
          <w:szCs w:val="26"/>
        </w:rPr>
      </w:pPr>
      <w:r w:rsidRPr="00334004">
        <w:rPr>
          <w:bCs/>
          <w:iCs/>
          <w:color w:val="auto"/>
          <w:sz w:val="26"/>
          <w:szCs w:val="26"/>
        </w:rPr>
        <w:t xml:space="preserve">- реконструкция производственной канализация для участка гидроабразивной </w:t>
      </w:r>
      <w:proofErr w:type="gramStart"/>
      <w:r w:rsidRPr="00334004">
        <w:rPr>
          <w:bCs/>
          <w:iCs/>
          <w:color w:val="auto"/>
          <w:sz w:val="26"/>
          <w:szCs w:val="26"/>
        </w:rPr>
        <w:t>резки  при</w:t>
      </w:r>
      <w:proofErr w:type="gramEnd"/>
      <w:r w:rsidRPr="00334004">
        <w:rPr>
          <w:bCs/>
          <w:iCs/>
          <w:color w:val="auto"/>
          <w:sz w:val="26"/>
          <w:szCs w:val="26"/>
        </w:rPr>
        <w:t xml:space="preserve"> фигурной обрезке кромок отформованных резинотехнических изделий (плит) с предварительной очисткой сточных вод и использованием очищенных стоков для поливки территории и/или полов производственных зданий или  сбросом их в ранее запроектированную сеть дождевой канализации.</w:t>
      </w:r>
    </w:p>
    <w:p w:rsidR="00DB6D29" w:rsidRPr="00334004" w:rsidRDefault="00102689" w:rsidP="00747F76">
      <w:pPr>
        <w:pStyle w:val="a7"/>
        <w:ind w:firstLine="709"/>
        <w:jc w:val="both"/>
        <w:textAlignment w:val="baseline"/>
        <w:rPr>
          <w:sz w:val="26"/>
          <w:szCs w:val="26"/>
        </w:rPr>
      </w:pPr>
      <w:r w:rsidRPr="00334004">
        <w:rPr>
          <w:b/>
          <w:sz w:val="26"/>
          <w:szCs w:val="26"/>
        </w:rPr>
        <w:t>Информация о принимаемом в отношении хозяйственной и иной деятельности решении и государственном органе, ответственном за принятие такого решения</w:t>
      </w:r>
      <w:r w:rsidR="00DB6D29" w:rsidRPr="00334004">
        <w:rPr>
          <w:sz w:val="26"/>
          <w:szCs w:val="26"/>
        </w:rPr>
        <w:t xml:space="preserve"> </w:t>
      </w:r>
      <w:r w:rsidR="00775B0A" w:rsidRPr="00334004">
        <w:rPr>
          <w:sz w:val="26"/>
          <w:szCs w:val="26"/>
        </w:rPr>
        <w:t>Акт выбора места размещения земельного участка для строительства инженерных коммуникаций от 19.10.2020г. и два акта выбора от 19.04.2021г. (дополнительный земельный участок для размещения очистных сооружений дождевой канализации и земельный участок для строительства вспомогательных сооружений при производстве резинотехнических изделий).</w:t>
      </w:r>
    </w:p>
    <w:p w:rsidR="00775B0A" w:rsidRPr="00334004" w:rsidRDefault="00421B73" w:rsidP="00427E4A">
      <w:pPr>
        <w:ind w:firstLine="709"/>
        <w:jc w:val="both"/>
        <w:rPr>
          <w:sz w:val="26"/>
          <w:szCs w:val="26"/>
        </w:rPr>
      </w:pPr>
      <w:r w:rsidRPr="00334004">
        <w:rPr>
          <w:b/>
          <w:sz w:val="26"/>
          <w:szCs w:val="26"/>
        </w:rPr>
        <w:t>Информация о месте размещения п</w:t>
      </w:r>
      <w:r w:rsidR="00036109" w:rsidRPr="00334004">
        <w:rPr>
          <w:b/>
          <w:sz w:val="26"/>
          <w:szCs w:val="26"/>
        </w:rPr>
        <w:t xml:space="preserve">ланируемой хозяйственной и иной </w:t>
      </w:r>
      <w:r w:rsidRPr="00334004">
        <w:rPr>
          <w:b/>
          <w:sz w:val="26"/>
          <w:szCs w:val="26"/>
        </w:rPr>
        <w:t>деятельности:</w:t>
      </w:r>
      <w:r w:rsidR="000A32C1" w:rsidRPr="00334004">
        <w:rPr>
          <w:b/>
          <w:sz w:val="26"/>
          <w:szCs w:val="26"/>
        </w:rPr>
        <w:t xml:space="preserve"> </w:t>
      </w:r>
      <w:r w:rsidR="00775B0A" w:rsidRPr="00334004">
        <w:rPr>
          <w:sz w:val="26"/>
          <w:szCs w:val="26"/>
        </w:rPr>
        <w:t xml:space="preserve">Все работы будут производиться в районе населенного пункта </w:t>
      </w:r>
      <w:r w:rsidR="00450D36" w:rsidRPr="00334004">
        <w:rPr>
          <w:sz w:val="26"/>
          <w:szCs w:val="26"/>
        </w:rPr>
        <w:t xml:space="preserve">     </w:t>
      </w:r>
      <w:r w:rsidR="00775B0A" w:rsidRPr="00334004">
        <w:rPr>
          <w:sz w:val="26"/>
          <w:szCs w:val="26"/>
        </w:rPr>
        <w:t>д. Пушкари Гродненского района на единой промышленной площадке   производства по переработке резиносодержащих отходов и производству резинотехнических изделий</w:t>
      </w:r>
      <w:r w:rsidR="00450D36" w:rsidRPr="00334004">
        <w:rPr>
          <w:sz w:val="26"/>
          <w:szCs w:val="26"/>
        </w:rPr>
        <w:t>,</w:t>
      </w:r>
      <w:r w:rsidR="00775B0A" w:rsidRPr="00334004">
        <w:rPr>
          <w:sz w:val="26"/>
          <w:szCs w:val="26"/>
        </w:rPr>
        <w:t xml:space="preserve"> связанных единым технологическим </w:t>
      </w:r>
      <w:proofErr w:type="gramStart"/>
      <w:r w:rsidR="00775B0A" w:rsidRPr="00334004">
        <w:rPr>
          <w:sz w:val="26"/>
          <w:szCs w:val="26"/>
        </w:rPr>
        <w:t>процессом  в</w:t>
      </w:r>
      <w:proofErr w:type="gramEnd"/>
      <w:r w:rsidR="00775B0A" w:rsidRPr="00334004">
        <w:rPr>
          <w:sz w:val="26"/>
          <w:szCs w:val="26"/>
        </w:rPr>
        <w:t xml:space="preserve"> виде единого промышленного узла и трёх дополнительных земельных участках согласно вышеуказанных актов выбора земельных участков.</w:t>
      </w:r>
    </w:p>
    <w:p w:rsidR="0021524B" w:rsidRDefault="0021524B" w:rsidP="00427E4A">
      <w:pPr>
        <w:ind w:firstLine="709"/>
        <w:jc w:val="both"/>
        <w:rPr>
          <w:b/>
          <w:sz w:val="26"/>
          <w:szCs w:val="26"/>
        </w:rPr>
      </w:pPr>
    </w:p>
    <w:p w:rsidR="00775B0A" w:rsidRPr="00334004" w:rsidRDefault="00A10B0F" w:rsidP="00427E4A">
      <w:pPr>
        <w:ind w:firstLine="709"/>
        <w:jc w:val="both"/>
        <w:rPr>
          <w:sz w:val="26"/>
          <w:szCs w:val="26"/>
        </w:rPr>
      </w:pPr>
      <w:r w:rsidRPr="00334004">
        <w:rPr>
          <w:b/>
          <w:sz w:val="26"/>
          <w:szCs w:val="26"/>
        </w:rPr>
        <w:lastRenderedPageBreak/>
        <w:t xml:space="preserve">Сроки </w:t>
      </w:r>
      <w:proofErr w:type="gramStart"/>
      <w:r w:rsidR="00421B73" w:rsidRPr="00334004">
        <w:rPr>
          <w:b/>
          <w:sz w:val="26"/>
          <w:szCs w:val="26"/>
        </w:rPr>
        <w:t>реализации</w:t>
      </w:r>
      <w:proofErr w:type="gramEnd"/>
      <w:r w:rsidRPr="00334004">
        <w:rPr>
          <w:b/>
          <w:sz w:val="26"/>
          <w:szCs w:val="26"/>
        </w:rPr>
        <w:t xml:space="preserve"> планируемой</w:t>
      </w:r>
      <w:r w:rsidR="00421B73" w:rsidRPr="00334004">
        <w:rPr>
          <w:b/>
          <w:sz w:val="26"/>
          <w:szCs w:val="26"/>
        </w:rPr>
        <w:t xml:space="preserve"> хозяйственной и иной</w:t>
      </w:r>
      <w:r w:rsidRPr="00334004">
        <w:rPr>
          <w:b/>
          <w:sz w:val="26"/>
          <w:szCs w:val="26"/>
        </w:rPr>
        <w:t xml:space="preserve"> деятельности</w:t>
      </w:r>
      <w:r w:rsidRPr="00334004">
        <w:rPr>
          <w:sz w:val="26"/>
          <w:szCs w:val="26"/>
        </w:rPr>
        <w:t xml:space="preserve">: </w:t>
      </w:r>
    </w:p>
    <w:p w:rsidR="00775B0A" w:rsidRPr="00334004" w:rsidRDefault="00775B0A" w:rsidP="00427E4A">
      <w:pPr>
        <w:ind w:firstLine="709"/>
        <w:jc w:val="both"/>
        <w:rPr>
          <w:color w:val="auto"/>
          <w:sz w:val="26"/>
          <w:szCs w:val="26"/>
        </w:rPr>
      </w:pPr>
      <w:r w:rsidRPr="00334004">
        <w:rPr>
          <w:color w:val="auto"/>
          <w:sz w:val="26"/>
          <w:szCs w:val="26"/>
        </w:rPr>
        <w:t>Начало выполнения планируемой деятельности - 2022 год, нормативная продолжительность строительство определятся по результатам проектной документации.</w:t>
      </w:r>
    </w:p>
    <w:p w:rsidR="00421B73" w:rsidRPr="00334004" w:rsidRDefault="00A10B0F" w:rsidP="00427E4A">
      <w:pPr>
        <w:ind w:firstLine="709"/>
        <w:jc w:val="both"/>
        <w:rPr>
          <w:b/>
          <w:sz w:val="26"/>
          <w:szCs w:val="26"/>
        </w:rPr>
      </w:pPr>
      <w:r w:rsidRPr="00334004">
        <w:rPr>
          <w:b/>
          <w:sz w:val="26"/>
          <w:szCs w:val="26"/>
        </w:rPr>
        <w:t>Сроки проведения общественных обсуждений:</w:t>
      </w:r>
    </w:p>
    <w:p w:rsidR="00A10B0F" w:rsidRPr="00334004" w:rsidRDefault="005B58D9" w:rsidP="00427E4A">
      <w:pPr>
        <w:ind w:firstLine="709"/>
        <w:jc w:val="both"/>
        <w:rPr>
          <w:sz w:val="26"/>
          <w:szCs w:val="26"/>
        </w:rPr>
      </w:pPr>
      <w:r w:rsidRPr="00334004">
        <w:rPr>
          <w:sz w:val="26"/>
          <w:szCs w:val="26"/>
        </w:rPr>
        <w:t>С</w:t>
      </w:r>
      <w:r w:rsidR="00264CC4" w:rsidRPr="00334004">
        <w:rPr>
          <w:color w:val="000000" w:themeColor="text1"/>
          <w:sz w:val="26"/>
          <w:szCs w:val="26"/>
        </w:rPr>
        <w:t xml:space="preserve"> </w:t>
      </w:r>
      <w:proofErr w:type="gramStart"/>
      <w:r w:rsidR="00264CC4" w:rsidRPr="00334004">
        <w:rPr>
          <w:color w:val="000000" w:themeColor="text1"/>
          <w:sz w:val="26"/>
          <w:szCs w:val="26"/>
        </w:rPr>
        <w:t>02</w:t>
      </w:r>
      <w:r w:rsidRPr="00334004">
        <w:rPr>
          <w:color w:val="000000" w:themeColor="text1"/>
          <w:sz w:val="26"/>
          <w:szCs w:val="26"/>
        </w:rPr>
        <w:t xml:space="preserve"> </w:t>
      </w:r>
      <w:r w:rsidR="00264CC4" w:rsidRPr="00334004">
        <w:rPr>
          <w:sz w:val="26"/>
          <w:szCs w:val="26"/>
        </w:rPr>
        <w:t xml:space="preserve"> февраля</w:t>
      </w:r>
      <w:proofErr w:type="gramEnd"/>
      <w:r w:rsidR="006B302F" w:rsidRPr="00334004">
        <w:rPr>
          <w:sz w:val="26"/>
          <w:szCs w:val="26"/>
        </w:rPr>
        <w:t xml:space="preserve"> </w:t>
      </w:r>
      <w:r w:rsidR="00B40A84" w:rsidRPr="00334004">
        <w:rPr>
          <w:sz w:val="26"/>
          <w:szCs w:val="26"/>
        </w:rPr>
        <w:t>20</w:t>
      </w:r>
      <w:r w:rsidR="00747F76" w:rsidRPr="00334004">
        <w:rPr>
          <w:sz w:val="26"/>
          <w:szCs w:val="26"/>
        </w:rPr>
        <w:t>22</w:t>
      </w:r>
      <w:r w:rsidR="00B40A84" w:rsidRPr="00334004">
        <w:rPr>
          <w:sz w:val="26"/>
          <w:szCs w:val="26"/>
        </w:rPr>
        <w:t xml:space="preserve"> года по</w:t>
      </w:r>
      <w:r w:rsidR="00B40A84" w:rsidRPr="00334004">
        <w:rPr>
          <w:color w:val="000000" w:themeColor="text1"/>
          <w:sz w:val="26"/>
          <w:szCs w:val="26"/>
        </w:rPr>
        <w:t xml:space="preserve"> </w:t>
      </w:r>
      <w:r w:rsidR="00264CC4" w:rsidRPr="00334004">
        <w:rPr>
          <w:color w:val="000000" w:themeColor="text1"/>
          <w:sz w:val="26"/>
          <w:szCs w:val="26"/>
        </w:rPr>
        <w:t>03</w:t>
      </w:r>
      <w:r w:rsidR="00775B0A" w:rsidRPr="00334004">
        <w:rPr>
          <w:color w:val="000000" w:themeColor="text1"/>
          <w:sz w:val="26"/>
          <w:szCs w:val="26"/>
        </w:rPr>
        <w:t xml:space="preserve"> </w:t>
      </w:r>
      <w:r w:rsidR="00264CC4" w:rsidRPr="00334004">
        <w:rPr>
          <w:color w:val="000000" w:themeColor="text1"/>
          <w:sz w:val="26"/>
          <w:szCs w:val="26"/>
        </w:rPr>
        <w:t>марта</w:t>
      </w:r>
      <w:r w:rsidR="00B40A84" w:rsidRPr="00334004">
        <w:rPr>
          <w:sz w:val="26"/>
          <w:szCs w:val="26"/>
        </w:rPr>
        <w:t xml:space="preserve"> 20</w:t>
      </w:r>
      <w:r w:rsidR="00036109" w:rsidRPr="00334004">
        <w:rPr>
          <w:sz w:val="26"/>
          <w:szCs w:val="26"/>
        </w:rPr>
        <w:t>22</w:t>
      </w:r>
      <w:r w:rsidR="00A10B0F" w:rsidRPr="00334004">
        <w:rPr>
          <w:sz w:val="26"/>
          <w:szCs w:val="26"/>
        </w:rPr>
        <w:t xml:space="preserve"> года.</w:t>
      </w:r>
    </w:p>
    <w:p w:rsidR="00A10B0F" w:rsidRPr="00334004" w:rsidRDefault="00A10B0F" w:rsidP="00427E4A">
      <w:pPr>
        <w:ind w:firstLine="709"/>
        <w:jc w:val="both"/>
        <w:rPr>
          <w:sz w:val="26"/>
          <w:szCs w:val="26"/>
        </w:rPr>
      </w:pPr>
      <w:r w:rsidRPr="00334004">
        <w:rPr>
          <w:b/>
          <w:sz w:val="26"/>
          <w:szCs w:val="26"/>
        </w:rPr>
        <w:t xml:space="preserve">С </w:t>
      </w:r>
      <w:r w:rsidR="00421B73" w:rsidRPr="00334004">
        <w:rPr>
          <w:b/>
          <w:sz w:val="26"/>
          <w:szCs w:val="26"/>
        </w:rPr>
        <w:t>отчетом об</w:t>
      </w:r>
      <w:r w:rsidRPr="00334004">
        <w:rPr>
          <w:b/>
          <w:sz w:val="26"/>
          <w:szCs w:val="26"/>
        </w:rPr>
        <w:t xml:space="preserve"> ОВОС можно ознакомиться</w:t>
      </w:r>
      <w:r w:rsidRPr="00334004">
        <w:rPr>
          <w:sz w:val="26"/>
          <w:szCs w:val="26"/>
        </w:rPr>
        <w:t>:</w:t>
      </w:r>
    </w:p>
    <w:p w:rsidR="00A10B0F" w:rsidRPr="00334004" w:rsidRDefault="005D67DE" w:rsidP="00427E4A">
      <w:pPr>
        <w:ind w:firstLine="709"/>
        <w:jc w:val="both"/>
        <w:rPr>
          <w:sz w:val="26"/>
          <w:szCs w:val="26"/>
        </w:rPr>
      </w:pPr>
      <w:r w:rsidRPr="00334004">
        <w:rPr>
          <w:sz w:val="26"/>
          <w:szCs w:val="26"/>
        </w:rPr>
        <w:t>В Гродненском</w:t>
      </w:r>
      <w:r w:rsidR="00A10B0F" w:rsidRPr="00334004">
        <w:rPr>
          <w:sz w:val="26"/>
          <w:szCs w:val="26"/>
        </w:rPr>
        <w:t xml:space="preserve"> рай</w:t>
      </w:r>
      <w:r w:rsidRPr="00334004">
        <w:rPr>
          <w:sz w:val="26"/>
          <w:szCs w:val="26"/>
        </w:rPr>
        <w:t>онном</w:t>
      </w:r>
      <w:r w:rsidR="00525BD2" w:rsidRPr="00334004">
        <w:rPr>
          <w:sz w:val="26"/>
          <w:szCs w:val="26"/>
        </w:rPr>
        <w:t xml:space="preserve"> </w:t>
      </w:r>
      <w:r w:rsidR="00A10B0F" w:rsidRPr="00334004">
        <w:rPr>
          <w:sz w:val="26"/>
          <w:szCs w:val="26"/>
        </w:rPr>
        <w:t>испол</w:t>
      </w:r>
      <w:r w:rsidRPr="00334004">
        <w:rPr>
          <w:sz w:val="26"/>
          <w:szCs w:val="26"/>
        </w:rPr>
        <w:t>нительном комитете</w:t>
      </w:r>
      <w:r w:rsidR="00A10B0F" w:rsidRPr="00334004">
        <w:rPr>
          <w:sz w:val="26"/>
          <w:szCs w:val="26"/>
        </w:rPr>
        <w:t xml:space="preserve"> (230029, г. Гродно,</w:t>
      </w:r>
      <w:r w:rsidR="00C36297" w:rsidRPr="00334004">
        <w:rPr>
          <w:sz w:val="26"/>
          <w:szCs w:val="26"/>
        </w:rPr>
        <w:t xml:space="preserve"> </w:t>
      </w:r>
      <w:r w:rsidR="00A10B0F" w:rsidRPr="00334004">
        <w:rPr>
          <w:sz w:val="26"/>
          <w:szCs w:val="26"/>
        </w:rPr>
        <w:t>ул. Горького, 51</w:t>
      </w:r>
      <w:r w:rsidR="008E4AEB" w:rsidRPr="00334004">
        <w:rPr>
          <w:sz w:val="26"/>
          <w:szCs w:val="26"/>
        </w:rPr>
        <w:t>, тел./факс 8 0152 73-89-22</w:t>
      </w:r>
      <w:r w:rsidR="00525BD2" w:rsidRPr="00334004">
        <w:rPr>
          <w:sz w:val="26"/>
          <w:szCs w:val="26"/>
        </w:rPr>
        <w:t>)</w:t>
      </w:r>
      <w:r w:rsidRPr="00334004">
        <w:rPr>
          <w:sz w:val="26"/>
          <w:szCs w:val="26"/>
        </w:rPr>
        <w:t xml:space="preserve">. </w:t>
      </w:r>
      <w:r w:rsidR="002124F0" w:rsidRPr="00334004">
        <w:rPr>
          <w:sz w:val="26"/>
          <w:szCs w:val="26"/>
        </w:rPr>
        <w:t>К</w:t>
      </w:r>
      <w:r w:rsidR="00A10B0F" w:rsidRPr="00334004">
        <w:rPr>
          <w:sz w:val="26"/>
          <w:szCs w:val="26"/>
        </w:rPr>
        <w:t xml:space="preserve">онтактное лицо – </w:t>
      </w:r>
      <w:proofErr w:type="spellStart"/>
      <w:r w:rsidR="00A10B0F" w:rsidRPr="00334004">
        <w:rPr>
          <w:sz w:val="26"/>
          <w:szCs w:val="26"/>
        </w:rPr>
        <w:t>Селявко</w:t>
      </w:r>
      <w:proofErr w:type="spellEnd"/>
      <w:r w:rsidR="00A10B0F" w:rsidRPr="00334004">
        <w:rPr>
          <w:sz w:val="26"/>
          <w:szCs w:val="26"/>
        </w:rPr>
        <w:t xml:space="preserve"> Наталия Михайловна, заместитель начальника отдела архитектуры и строительства, тел./факс </w:t>
      </w:r>
      <w:r w:rsidR="002124F0" w:rsidRPr="00334004">
        <w:rPr>
          <w:sz w:val="26"/>
          <w:szCs w:val="26"/>
        </w:rPr>
        <w:t xml:space="preserve">73-89-39, </w:t>
      </w:r>
      <w:r w:rsidR="002124F0" w:rsidRPr="00334004">
        <w:rPr>
          <w:sz w:val="26"/>
          <w:szCs w:val="26"/>
          <w:lang w:val="en-US"/>
        </w:rPr>
        <w:t>e</w:t>
      </w:r>
      <w:r w:rsidR="002124F0" w:rsidRPr="00334004">
        <w:rPr>
          <w:sz w:val="26"/>
          <w:szCs w:val="26"/>
        </w:rPr>
        <w:t>-</w:t>
      </w:r>
      <w:proofErr w:type="spellStart"/>
      <w:r w:rsidR="002124F0" w:rsidRPr="00334004">
        <w:rPr>
          <w:sz w:val="26"/>
          <w:szCs w:val="26"/>
        </w:rPr>
        <w:t>mail</w:t>
      </w:r>
      <w:proofErr w:type="spellEnd"/>
      <w:r w:rsidR="002124F0" w:rsidRPr="00334004">
        <w:rPr>
          <w:sz w:val="26"/>
          <w:szCs w:val="26"/>
        </w:rPr>
        <w:t xml:space="preserve">: </w:t>
      </w:r>
      <w:hyperlink r:id="rId5" w:history="1">
        <w:r w:rsidR="002124F0" w:rsidRPr="00334004">
          <w:rPr>
            <w:rStyle w:val="a3"/>
            <w:color w:val="auto"/>
            <w:sz w:val="26"/>
            <w:szCs w:val="26"/>
            <w:u w:val="none"/>
          </w:rPr>
          <w:t>grrik@mail.grodno.by</w:t>
        </w:r>
      </w:hyperlink>
      <w:r w:rsidR="00A10B0F" w:rsidRPr="00334004">
        <w:rPr>
          <w:sz w:val="26"/>
          <w:szCs w:val="26"/>
        </w:rPr>
        <w:t>;</w:t>
      </w:r>
    </w:p>
    <w:p w:rsidR="00A10B0F" w:rsidRPr="00334004" w:rsidRDefault="002124F0" w:rsidP="00427E4A">
      <w:pPr>
        <w:ind w:firstLine="709"/>
        <w:jc w:val="both"/>
        <w:rPr>
          <w:sz w:val="26"/>
          <w:szCs w:val="26"/>
        </w:rPr>
      </w:pPr>
      <w:r w:rsidRPr="00334004">
        <w:rPr>
          <w:sz w:val="26"/>
          <w:szCs w:val="26"/>
        </w:rPr>
        <w:t>В электроном виде н</w:t>
      </w:r>
      <w:r w:rsidR="00A10B0F" w:rsidRPr="00334004">
        <w:rPr>
          <w:sz w:val="26"/>
          <w:szCs w:val="26"/>
        </w:rPr>
        <w:t xml:space="preserve">а официальном сайте Гродненского </w:t>
      </w:r>
      <w:r w:rsidR="00421B73" w:rsidRPr="00334004">
        <w:rPr>
          <w:sz w:val="26"/>
          <w:szCs w:val="26"/>
        </w:rPr>
        <w:t>районного исполнительного комитета (230029, ул. Горького, 51, г. Гродно,</w:t>
      </w:r>
      <w:r w:rsidR="008E4AEB" w:rsidRPr="00334004">
        <w:rPr>
          <w:sz w:val="26"/>
          <w:szCs w:val="26"/>
        </w:rPr>
        <w:t xml:space="preserve"> тел./факс 8 0152 73-89-22</w:t>
      </w:r>
      <w:r w:rsidR="00421B73" w:rsidRPr="00334004">
        <w:rPr>
          <w:sz w:val="26"/>
          <w:szCs w:val="26"/>
        </w:rPr>
        <w:t xml:space="preserve">, </w:t>
      </w:r>
      <w:hyperlink r:id="rId6" w:history="1">
        <w:r w:rsidRPr="00334004">
          <w:rPr>
            <w:rStyle w:val="a3"/>
            <w:color w:val="auto"/>
            <w:sz w:val="26"/>
            <w:szCs w:val="26"/>
            <w:u w:val="none"/>
          </w:rPr>
          <w:t>grrik@mail.grodno.by</w:t>
        </w:r>
      </w:hyperlink>
      <w:r w:rsidR="00450D36" w:rsidRPr="00334004">
        <w:rPr>
          <w:sz w:val="26"/>
          <w:szCs w:val="26"/>
        </w:rPr>
        <w:t>;</w:t>
      </w:r>
    </w:p>
    <w:p w:rsidR="00775B0A" w:rsidRPr="00334004" w:rsidRDefault="00775B0A" w:rsidP="00775B0A">
      <w:pPr>
        <w:tabs>
          <w:tab w:val="left" w:pos="11199"/>
          <w:tab w:val="left" w:pos="11624"/>
        </w:tabs>
        <w:ind w:firstLine="709"/>
        <w:jc w:val="both"/>
        <w:rPr>
          <w:rFonts w:eastAsiaTheme="minorHAnsi"/>
          <w:color w:val="auto"/>
          <w:sz w:val="26"/>
          <w:szCs w:val="26"/>
          <w:lang w:eastAsia="en-US"/>
        </w:rPr>
      </w:pPr>
      <w:r w:rsidRPr="00334004">
        <w:rPr>
          <w:rFonts w:eastAsiaTheme="minorHAnsi"/>
          <w:color w:val="auto"/>
          <w:sz w:val="26"/>
          <w:szCs w:val="26"/>
          <w:lang w:eastAsia="en-US"/>
        </w:rPr>
        <w:t xml:space="preserve">У ИП </w:t>
      </w:r>
      <w:proofErr w:type="spellStart"/>
      <w:r w:rsidRPr="00334004">
        <w:rPr>
          <w:rFonts w:eastAsiaTheme="minorHAnsi"/>
          <w:color w:val="auto"/>
          <w:sz w:val="26"/>
          <w:szCs w:val="26"/>
          <w:lang w:eastAsia="en-US"/>
        </w:rPr>
        <w:t>Мальевской</w:t>
      </w:r>
      <w:proofErr w:type="spellEnd"/>
      <w:r w:rsidRPr="00334004">
        <w:rPr>
          <w:rFonts w:eastAsiaTheme="minorHAnsi"/>
          <w:color w:val="auto"/>
          <w:sz w:val="26"/>
          <w:szCs w:val="26"/>
          <w:lang w:eastAsia="en-US"/>
        </w:rPr>
        <w:t xml:space="preserve"> О.В. контактное лицо: главный специалист </w:t>
      </w:r>
      <w:proofErr w:type="spellStart"/>
      <w:r w:rsidRPr="00334004">
        <w:rPr>
          <w:rFonts w:eastAsiaTheme="minorHAnsi"/>
          <w:color w:val="auto"/>
          <w:sz w:val="26"/>
          <w:szCs w:val="26"/>
          <w:lang w:eastAsia="en-US"/>
        </w:rPr>
        <w:t>Мальевская</w:t>
      </w:r>
      <w:proofErr w:type="spellEnd"/>
      <w:r w:rsidRPr="00334004">
        <w:rPr>
          <w:rFonts w:eastAsiaTheme="minorHAnsi"/>
          <w:color w:val="auto"/>
          <w:sz w:val="26"/>
          <w:szCs w:val="26"/>
          <w:lang w:eastAsia="en-US"/>
        </w:rPr>
        <w:t xml:space="preserve"> Ольга Викторовна, +</w:t>
      </w:r>
      <w:proofErr w:type="gramStart"/>
      <w:r w:rsidRPr="00334004">
        <w:rPr>
          <w:rFonts w:eastAsiaTheme="minorHAnsi"/>
          <w:color w:val="auto"/>
          <w:sz w:val="26"/>
          <w:szCs w:val="26"/>
          <w:lang w:eastAsia="en-US"/>
        </w:rPr>
        <w:t>3752978817</w:t>
      </w:r>
      <w:r w:rsidR="00450D36" w:rsidRPr="00334004">
        <w:rPr>
          <w:rFonts w:eastAsiaTheme="minorHAnsi"/>
          <w:color w:val="auto"/>
          <w:sz w:val="26"/>
          <w:szCs w:val="26"/>
          <w:lang w:eastAsia="en-US"/>
        </w:rPr>
        <w:t xml:space="preserve">02, </w:t>
      </w:r>
      <w:r w:rsidR="00414271">
        <w:rPr>
          <w:rFonts w:eastAsiaTheme="minorHAnsi"/>
          <w:color w:val="auto"/>
          <w:sz w:val="26"/>
          <w:szCs w:val="26"/>
          <w:lang w:eastAsia="en-US"/>
        </w:rPr>
        <w:t xml:space="preserve"> </w:t>
      </w:r>
      <w:r w:rsidR="00450D36" w:rsidRPr="00334004">
        <w:rPr>
          <w:rFonts w:eastAsiaTheme="minorHAnsi"/>
          <w:color w:val="auto"/>
          <w:sz w:val="26"/>
          <w:szCs w:val="26"/>
          <w:lang w:eastAsia="en-US"/>
        </w:rPr>
        <w:t>375297881702@yandex.ru</w:t>
      </w:r>
      <w:proofErr w:type="gramEnd"/>
      <w:r w:rsidR="00450D36" w:rsidRPr="00334004">
        <w:rPr>
          <w:rFonts w:eastAsiaTheme="minorHAnsi"/>
          <w:color w:val="auto"/>
          <w:sz w:val="26"/>
          <w:szCs w:val="26"/>
          <w:lang w:eastAsia="en-US"/>
        </w:rPr>
        <w:t>;</w:t>
      </w:r>
    </w:p>
    <w:p w:rsidR="00775B0A" w:rsidRPr="00334004" w:rsidRDefault="00775B0A" w:rsidP="00775B0A">
      <w:pPr>
        <w:tabs>
          <w:tab w:val="left" w:pos="11199"/>
          <w:tab w:val="left" w:pos="11624"/>
        </w:tabs>
        <w:ind w:firstLine="709"/>
        <w:jc w:val="both"/>
        <w:rPr>
          <w:rFonts w:eastAsiaTheme="minorHAnsi"/>
          <w:color w:val="auto"/>
          <w:sz w:val="26"/>
          <w:szCs w:val="26"/>
          <w:lang w:eastAsia="en-US"/>
        </w:rPr>
      </w:pPr>
      <w:r w:rsidRPr="00334004">
        <w:rPr>
          <w:rFonts w:eastAsiaTheme="minorHAnsi"/>
          <w:color w:val="auto"/>
          <w:sz w:val="26"/>
          <w:szCs w:val="26"/>
          <w:lang w:eastAsia="en-US"/>
        </w:rPr>
        <w:t xml:space="preserve">У Заказчика -  </w:t>
      </w:r>
      <w:r w:rsidR="001872AA" w:rsidRPr="00334004">
        <w:rPr>
          <w:rFonts w:eastAsiaTheme="minorHAnsi"/>
          <w:color w:val="auto"/>
          <w:sz w:val="26"/>
          <w:szCs w:val="26"/>
          <w:lang w:eastAsia="en-US"/>
        </w:rPr>
        <w:t>СООО</w:t>
      </w:r>
      <w:r w:rsidRPr="00334004">
        <w:rPr>
          <w:rFonts w:eastAsiaTheme="minorHAnsi"/>
          <w:color w:val="auto"/>
          <w:sz w:val="26"/>
          <w:szCs w:val="26"/>
          <w:lang w:eastAsia="en-US"/>
        </w:rPr>
        <w:t xml:space="preserve"> «Научно-производственная группа «Экологическая альтернатива» (231720, Республика Беларусь, Гродненская область</w:t>
      </w:r>
      <w:r w:rsidR="00450D36" w:rsidRPr="00334004">
        <w:rPr>
          <w:rFonts w:eastAsiaTheme="minorHAnsi"/>
          <w:color w:val="auto"/>
          <w:sz w:val="26"/>
          <w:szCs w:val="26"/>
          <w:lang w:eastAsia="en-US"/>
        </w:rPr>
        <w:t>, Гродненский район, д. Пушкари,</w:t>
      </w:r>
      <w:r w:rsidRPr="00334004">
        <w:rPr>
          <w:rFonts w:eastAsiaTheme="minorHAnsi"/>
          <w:color w:val="auto"/>
          <w:sz w:val="26"/>
          <w:szCs w:val="26"/>
          <w:lang w:eastAsia="en-US"/>
        </w:rPr>
        <w:t xml:space="preserve"> контактный телефон: +375(152)655931., е-</w:t>
      </w:r>
      <w:proofErr w:type="spellStart"/>
      <w:r w:rsidRPr="00334004">
        <w:rPr>
          <w:rFonts w:eastAsiaTheme="minorHAnsi"/>
          <w:color w:val="auto"/>
          <w:sz w:val="26"/>
          <w:szCs w:val="26"/>
          <w:lang w:eastAsia="en-US"/>
        </w:rPr>
        <w:t>mail</w:t>
      </w:r>
      <w:proofErr w:type="spellEnd"/>
      <w:r w:rsidRPr="00334004">
        <w:rPr>
          <w:rFonts w:eastAsiaTheme="minorHAnsi"/>
          <w:color w:val="auto"/>
          <w:sz w:val="26"/>
          <w:szCs w:val="26"/>
          <w:lang w:eastAsia="en-US"/>
        </w:rPr>
        <w:t xml:space="preserve">: </w:t>
      </w:r>
      <w:hyperlink r:id="rId7" w:history="1">
        <w:r w:rsidRPr="00334004">
          <w:rPr>
            <w:rStyle w:val="a3"/>
            <w:rFonts w:eastAsiaTheme="minorHAnsi"/>
            <w:color w:val="auto"/>
            <w:sz w:val="26"/>
            <w:szCs w:val="26"/>
            <w:u w:val="none"/>
            <w:lang w:eastAsia="en-US"/>
          </w:rPr>
          <w:t>info@recikle.by</w:t>
        </w:r>
      </w:hyperlink>
      <w:r w:rsidRPr="00334004">
        <w:rPr>
          <w:rFonts w:eastAsiaTheme="minorHAnsi"/>
          <w:color w:val="auto"/>
          <w:sz w:val="26"/>
          <w:szCs w:val="26"/>
          <w:lang w:eastAsia="en-US"/>
        </w:rPr>
        <w:t>.</w:t>
      </w:r>
    </w:p>
    <w:p w:rsidR="00A10B0F" w:rsidRPr="00334004" w:rsidRDefault="00A10B0F" w:rsidP="00775B0A">
      <w:pPr>
        <w:tabs>
          <w:tab w:val="left" w:pos="11199"/>
          <w:tab w:val="left" w:pos="11624"/>
        </w:tabs>
        <w:ind w:firstLine="709"/>
        <w:jc w:val="both"/>
        <w:rPr>
          <w:sz w:val="26"/>
          <w:szCs w:val="26"/>
        </w:rPr>
      </w:pPr>
      <w:r w:rsidRPr="00334004">
        <w:rPr>
          <w:b/>
          <w:sz w:val="26"/>
          <w:szCs w:val="26"/>
        </w:rPr>
        <w:t xml:space="preserve">Замечания и предложения по </w:t>
      </w:r>
      <w:r w:rsidR="00525BD2" w:rsidRPr="00334004">
        <w:rPr>
          <w:b/>
          <w:sz w:val="26"/>
          <w:szCs w:val="26"/>
        </w:rPr>
        <w:t>отчету об</w:t>
      </w:r>
      <w:r w:rsidRPr="00334004">
        <w:rPr>
          <w:b/>
          <w:sz w:val="26"/>
          <w:szCs w:val="26"/>
        </w:rPr>
        <w:t xml:space="preserve"> ОВОС можно направить</w:t>
      </w:r>
      <w:r w:rsidRPr="00334004">
        <w:rPr>
          <w:sz w:val="26"/>
          <w:szCs w:val="26"/>
        </w:rPr>
        <w:t xml:space="preserve"> до завершения общественных обсуждений:</w:t>
      </w:r>
    </w:p>
    <w:p w:rsidR="00A10B0F" w:rsidRPr="00334004" w:rsidRDefault="00775B0A" w:rsidP="00775B0A">
      <w:pPr>
        <w:pStyle w:val="a7"/>
        <w:ind w:firstLine="709"/>
        <w:jc w:val="both"/>
        <w:textAlignment w:val="baseline"/>
        <w:rPr>
          <w:rStyle w:val="a3"/>
          <w:color w:val="auto"/>
          <w:sz w:val="26"/>
          <w:szCs w:val="26"/>
          <w:u w:val="none"/>
        </w:rPr>
      </w:pPr>
      <w:r w:rsidRPr="00334004">
        <w:rPr>
          <w:sz w:val="26"/>
          <w:szCs w:val="26"/>
        </w:rPr>
        <w:t xml:space="preserve"> </w:t>
      </w:r>
      <w:r w:rsidR="00525BD2" w:rsidRPr="00334004">
        <w:rPr>
          <w:color w:val="000000" w:themeColor="text1"/>
          <w:sz w:val="26"/>
          <w:szCs w:val="26"/>
        </w:rPr>
        <w:t xml:space="preserve">В Гродненский </w:t>
      </w:r>
      <w:r w:rsidR="00414271">
        <w:rPr>
          <w:color w:val="000000" w:themeColor="text1"/>
          <w:sz w:val="26"/>
          <w:szCs w:val="26"/>
        </w:rPr>
        <w:t>районный исполнительный комитет</w:t>
      </w:r>
      <w:r w:rsidR="00525BD2" w:rsidRPr="00334004">
        <w:rPr>
          <w:color w:val="000000" w:themeColor="text1"/>
          <w:sz w:val="26"/>
          <w:szCs w:val="26"/>
        </w:rPr>
        <w:t xml:space="preserve"> (230029, </w:t>
      </w:r>
      <w:r w:rsidR="00525BD2" w:rsidRPr="00334004">
        <w:rPr>
          <w:sz w:val="26"/>
          <w:szCs w:val="26"/>
        </w:rPr>
        <w:t>г. Гродно, ул. Горького, 51, тел./факс 8 0152 7</w:t>
      </w:r>
      <w:r w:rsidR="008E4AEB" w:rsidRPr="00334004">
        <w:rPr>
          <w:sz w:val="26"/>
          <w:szCs w:val="26"/>
        </w:rPr>
        <w:t>3-89-2</w:t>
      </w:r>
      <w:r w:rsidR="003A7D50" w:rsidRPr="00334004">
        <w:rPr>
          <w:sz w:val="26"/>
          <w:szCs w:val="26"/>
        </w:rPr>
        <w:t>2</w:t>
      </w:r>
      <w:r w:rsidR="00525BD2" w:rsidRPr="00334004">
        <w:rPr>
          <w:sz w:val="26"/>
          <w:szCs w:val="26"/>
        </w:rPr>
        <w:t xml:space="preserve">, </w:t>
      </w:r>
      <w:r w:rsidR="00525BD2" w:rsidRPr="00334004">
        <w:rPr>
          <w:sz w:val="26"/>
          <w:szCs w:val="26"/>
          <w:lang w:val="en-US"/>
        </w:rPr>
        <w:t>e</w:t>
      </w:r>
      <w:r w:rsidR="00525BD2" w:rsidRPr="00334004">
        <w:rPr>
          <w:sz w:val="26"/>
          <w:szCs w:val="26"/>
        </w:rPr>
        <w:t>-</w:t>
      </w:r>
      <w:proofErr w:type="spellStart"/>
      <w:r w:rsidR="00525BD2" w:rsidRPr="00334004">
        <w:rPr>
          <w:sz w:val="26"/>
          <w:szCs w:val="26"/>
        </w:rPr>
        <w:t>mail</w:t>
      </w:r>
      <w:proofErr w:type="spellEnd"/>
      <w:r w:rsidR="00525BD2" w:rsidRPr="00334004">
        <w:rPr>
          <w:sz w:val="26"/>
          <w:szCs w:val="26"/>
        </w:rPr>
        <w:t xml:space="preserve">: </w:t>
      </w:r>
      <w:hyperlink r:id="rId8" w:history="1">
        <w:r w:rsidR="00525BD2" w:rsidRPr="00334004">
          <w:rPr>
            <w:rStyle w:val="a3"/>
            <w:color w:val="auto"/>
            <w:sz w:val="26"/>
            <w:szCs w:val="26"/>
            <w:u w:val="none"/>
          </w:rPr>
          <w:t>grrik@mail.grodno.by</w:t>
        </w:r>
      </w:hyperlink>
      <w:r w:rsidR="00C13F42" w:rsidRPr="00334004">
        <w:rPr>
          <w:sz w:val="26"/>
          <w:szCs w:val="26"/>
        </w:rPr>
        <w:t>,</w:t>
      </w:r>
      <w:r w:rsidR="00450D36" w:rsidRPr="00334004">
        <w:rPr>
          <w:sz w:val="26"/>
          <w:szCs w:val="26"/>
        </w:rPr>
        <w:t xml:space="preserve"> </w:t>
      </w:r>
      <w:r w:rsidR="00C13F42" w:rsidRPr="00334004">
        <w:rPr>
          <w:sz w:val="26"/>
          <w:szCs w:val="26"/>
        </w:rPr>
        <w:t>к</w:t>
      </w:r>
      <w:r w:rsidR="00525BD2" w:rsidRPr="00334004">
        <w:rPr>
          <w:sz w:val="26"/>
          <w:szCs w:val="26"/>
        </w:rPr>
        <w:t xml:space="preserve">онтактное лицо – </w:t>
      </w:r>
      <w:proofErr w:type="spellStart"/>
      <w:r w:rsidR="00525BD2" w:rsidRPr="00334004">
        <w:rPr>
          <w:sz w:val="26"/>
          <w:szCs w:val="26"/>
        </w:rPr>
        <w:t>Селявко</w:t>
      </w:r>
      <w:proofErr w:type="spellEnd"/>
      <w:r w:rsidR="00525BD2" w:rsidRPr="00334004">
        <w:rPr>
          <w:sz w:val="26"/>
          <w:szCs w:val="26"/>
        </w:rPr>
        <w:t xml:space="preserve"> Наталия Михайловна, заместитель начальника отдела архите</w:t>
      </w:r>
      <w:r w:rsidR="00450D36" w:rsidRPr="00334004">
        <w:rPr>
          <w:sz w:val="26"/>
          <w:szCs w:val="26"/>
        </w:rPr>
        <w:t>ктуры и строительства, тел.</w:t>
      </w:r>
      <w:r w:rsidR="00525BD2" w:rsidRPr="00334004">
        <w:rPr>
          <w:sz w:val="26"/>
          <w:szCs w:val="26"/>
        </w:rPr>
        <w:t xml:space="preserve"> 73-89-39, </w:t>
      </w:r>
      <w:r w:rsidR="00525BD2" w:rsidRPr="00334004">
        <w:rPr>
          <w:sz w:val="26"/>
          <w:szCs w:val="26"/>
          <w:lang w:val="en-US"/>
        </w:rPr>
        <w:t>e</w:t>
      </w:r>
      <w:r w:rsidR="00525BD2" w:rsidRPr="00334004">
        <w:rPr>
          <w:sz w:val="26"/>
          <w:szCs w:val="26"/>
        </w:rPr>
        <w:t>-</w:t>
      </w:r>
      <w:proofErr w:type="spellStart"/>
      <w:r w:rsidR="00525BD2" w:rsidRPr="00334004">
        <w:rPr>
          <w:sz w:val="26"/>
          <w:szCs w:val="26"/>
        </w:rPr>
        <w:t>mail</w:t>
      </w:r>
      <w:proofErr w:type="spellEnd"/>
      <w:r w:rsidR="00525BD2" w:rsidRPr="00334004">
        <w:rPr>
          <w:sz w:val="26"/>
          <w:szCs w:val="26"/>
        </w:rPr>
        <w:t xml:space="preserve">: </w:t>
      </w:r>
      <w:hyperlink r:id="rId9" w:history="1">
        <w:r w:rsidR="00525BD2" w:rsidRPr="00334004">
          <w:rPr>
            <w:rStyle w:val="a3"/>
            <w:color w:val="auto"/>
            <w:sz w:val="26"/>
            <w:szCs w:val="26"/>
            <w:u w:val="none"/>
          </w:rPr>
          <w:t>grrik@mail.grodno.by</w:t>
        </w:r>
      </w:hyperlink>
      <w:r w:rsidR="00414271">
        <w:rPr>
          <w:rStyle w:val="a3"/>
          <w:color w:val="auto"/>
          <w:sz w:val="26"/>
          <w:szCs w:val="26"/>
          <w:u w:val="none"/>
        </w:rPr>
        <w:t>.</w:t>
      </w:r>
    </w:p>
    <w:p w:rsidR="00775B0A" w:rsidRPr="00334004" w:rsidRDefault="0050383A" w:rsidP="00775B0A">
      <w:pPr>
        <w:pStyle w:val="a7"/>
        <w:ind w:firstLine="709"/>
        <w:jc w:val="both"/>
        <w:textAlignment w:val="baseline"/>
        <w:rPr>
          <w:sz w:val="26"/>
          <w:szCs w:val="26"/>
        </w:rPr>
      </w:pPr>
      <w:r w:rsidRPr="00334004">
        <w:rPr>
          <w:sz w:val="26"/>
          <w:szCs w:val="26"/>
        </w:rPr>
        <w:t xml:space="preserve">В </w:t>
      </w:r>
      <w:r w:rsidR="00450D36" w:rsidRPr="00334004">
        <w:rPr>
          <w:sz w:val="26"/>
          <w:szCs w:val="26"/>
        </w:rPr>
        <w:t>СООО</w:t>
      </w:r>
      <w:r w:rsidRPr="00334004">
        <w:rPr>
          <w:sz w:val="26"/>
          <w:szCs w:val="26"/>
        </w:rPr>
        <w:t xml:space="preserve"> «Научно-производственная группа «Экологическая альтернатива» (231720, Республика Беларусь, Гродненская область, Гродненский </w:t>
      </w:r>
      <w:proofErr w:type="gramStart"/>
      <w:r w:rsidRPr="00334004">
        <w:rPr>
          <w:sz w:val="26"/>
          <w:szCs w:val="26"/>
        </w:rPr>
        <w:t xml:space="preserve">район, </w:t>
      </w:r>
      <w:r w:rsidR="00450D36" w:rsidRPr="00334004">
        <w:rPr>
          <w:sz w:val="26"/>
          <w:szCs w:val="26"/>
        </w:rPr>
        <w:t xml:space="preserve">  </w:t>
      </w:r>
      <w:proofErr w:type="gramEnd"/>
      <w:r w:rsidR="00450D36" w:rsidRPr="00334004">
        <w:rPr>
          <w:sz w:val="26"/>
          <w:szCs w:val="26"/>
        </w:rPr>
        <w:t xml:space="preserve">    </w:t>
      </w:r>
      <w:r w:rsidRPr="00334004">
        <w:rPr>
          <w:sz w:val="26"/>
          <w:szCs w:val="26"/>
        </w:rPr>
        <w:t>д. Пушкари.. контактный телефон: +375(152)655931., е-</w:t>
      </w:r>
      <w:proofErr w:type="spellStart"/>
      <w:r w:rsidRPr="00334004">
        <w:rPr>
          <w:sz w:val="26"/>
          <w:szCs w:val="26"/>
        </w:rPr>
        <w:t>mail</w:t>
      </w:r>
      <w:proofErr w:type="spellEnd"/>
      <w:r w:rsidRPr="00334004">
        <w:rPr>
          <w:sz w:val="26"/>
          <w:szCs w:val="26"/>
        </w:rPr>
        <w:t>: info@recikle.by.</w:t>
      </w:r>
    </w:p>
    <w:p w:rsidR="00525BD2" w:rsidRPr="00334004" w:rsidRDefault="00525BD2" w:rsidP="00427E4A">
      <w:pPr>
        <w:ind w:firstLine="709"/>
        <w:jc w:val="both"/>
        <w:rPr>
          <w:sz w:val="26"/>
          <w:szCs w:val="26"/>
        </w:rPr>
      </w:pPr>
      <w:r w:rsidRPr="00334004">
        <w:rPr>
          <w:b/>
          <w:sz w:val="26"/>
          <w:szCs w:val="26"/>
        </w:rPr>
        <w:t xml:space="preserve">Информация о местном исполнительном и распорядительном органе, ответственном за принятие решения в отношении хозяйственной и иной деятельности: </w:t>
      </w:r>
      <w:r w:rsidRPr="00334004">
        <w:rPr>
          <w:sz w:val="26"/>
          <w:szCs w:val="26"/>
        </w:rPr>
        <w:t>Гродненский районный исполнительный комитета (230029, г. Гродно, ул. Горького, 51, тел./факс 8 0152 </w:t>
      </w:r>
      <w:r w:rsidR="008E4AEB" w:rsidRPr="00334004">
        <w:rPr>
          <w:sz w:val="26"/>
          <w:szCs w:val="26"/>
        </w:rPr>
        <w:t>73-89-2</w:t>
      </w:r>
      <w:r w:rsidR="003A7D50" w:rsidRPr="00334004">
        <w:rPr>
          <w:sz w:val="26"/>
          <w:szCs w:val="26"/>
        </w:rPr>
        <w:t>2</w:t>
      </w:r>
      <w:r w:rsidRPr="00334004">
        <w:rPr>
          <w:sz w:val="26"/>
          <w:szCs w:val="26"/>
        </w:rPr>
        <w:t xml:space="preserve">, </w:t>
      </w:r>
      <w:r w:rsidRPr="00334004">
        <w:rPr>
          <w:sz w:val="26"/>
          <w:szCs w:val="26"/>
          <w:lang w:val="en-US"/>
        </w:rPr>
        <w:t>e</w:t>
      </w:r>
      <w:r w:rsidRPr="00334004">
        <w:rPr>
          <w:sz w:val="26"/>
          <w:szCs w:val="26"/>
        </w:rPr>
        <w:t>-</w:t>
      </w:r>
      <w:proofErr w:type="spellStart"/>
      <w:r w:rsidRPr="00334004">
        <w:rPr>
          <w:sz w:val="26"/>
          <w:szCs w:val="26"/>
        </w:rPr>
        <w:t>mail</w:t>
      </w:r>
      <w:proofErr w:type="spellEnd"/>
      <w:r w:rsidRPr="00334004">
        <w:rPr>
          <w:sz w:val="26"/>
          <w:szCs w:val="26"/>
        </w:rPr>
        <w:t xml:space="preserve">: </w:t>
      </w:r>
      <w:hyperlink r:id="rId10" w:history="1">
        <w:r w:rsidRPr="00334004">
          <w:rPr>
            <w:rStyle w:val="a3"/>
            <w:color w:val="auto"/>
            <w:sz w:val="26"/>
            <w:szCs w:val="26"/>
            <w:u w:val="none"/>
          </w:rPr>
          <w:t>grrik@mail.grodno.by</w:t>
        </w:r>
      </w:hyperlink>
      <w:r w:rsidRPr="00334004">
        <w:rPr>
          <w:sz w:val="26"/>
          <w:szCs w:val="26"/>
        </w:rPr>
        <w:t>)</w:t>
      </w:r>
    </w:p>
    <w:p w:rsidR="00A10B0F" w:rsidRPr="00334004" w:rsidRDefault="00525BD2" w:rsidP="00427E4A">
      <w:pPr>
        <w:ind w:firstLine="709"/>
        <w:jc w:val="both"/>
        <w:rPr>
          <w:sz w:val="26"/>
          <w:szCs w:val="26"/>
        </w:rPr>
      </w:pPr>
      <w:r w:rsidRPr="00334004">
        <w:rPr>
          <w:b/>
          <w:sz w:val="26"/>
          <w:szCs w:val="26"/>
        </w:rPr>
        <w:t xml:space="preserve">Сроки и порядок направления заявления о необходимости проведения собрания по обсуждению отчета об ОВОС можно </w:t>
      </w:r>
      <w:proofErr w:type="gramStart"/>
      <w:r w:rsidRPr="00334004">
        <w:rPr>
          <w:b/>
          <w:sz w:val="26"/>
          <w:szCs w:val="26"/>
        </w:rPr>
        <w:t xml:space="preserve">направить </w:t>
      </w:r>
      <w:r w:rsidR="00A10B0F" w:rsidRPr="00334004">
        <w:rPr>
          <w:sz w:val="26"/>
          <w:szCs w:val="26"/>
        </w:rPr>
        <w:t xml:space="preserve"> в</w:t>
      </w:r>
      <w:proofErr w:type="gramEnd"/>
      <w:r w:rsidR="00A10B0F" w:rsidRPr="00334004">
        <w:rPr>
          <w:sz w:val="26"/>
          <w:szCs w:val="26"/>
        </w:rPr>
        <w:t xml:space="preserve"> Гродненский районный исполнительный комитет по адресу: 230029, ул. Горького, 51, г. Гродно, в течении 10 рабочих дней с даты начала общественных обсуждений. В случае наличия заявления от общественности о необходимости проведения собрания по обсуждению отчета об ОВОС, дата и место его проведения будут сообщены позднее.</w:t>
      </w:r>
    </w:p>
    <w:p w:rsidR="00A10B0F" w:rsidRPr="00334004" w:rsidRDefault="00A10B0F" w:rsidP="00EA4E77">
      <w:pPr>
        <w:pStyle w:val="a7"/>
        <w:ind w:firstLine="709"/>
        <w:jc w:val="both"/>
        <w:textAlignment w:val="baseline"/>
        <w:rPr>
          <w:sz w:val="26"/>
          <w:szCs w:val="26"/>
        </w:rPr>
      </w:pPr>
      <w:r w:rsidRPr="00334004">
        <w:rPr>
          <w:b/>
          <w:sz w:val="26"/>
          <w:szCs w:val="26"/>
        </w:rPr>
        <w:t>Заявление о намерении проведения общественной экологической экспертизы можно направить</w:t>
      </w:r>
      <w:r w:rsidRPr="00334004">
        <w:rPr>
          <w:sz w:val="26"/>
          <w:szCs w:val="26"/>
        </w:rPr>
        <w:t xml:space="preserve"> </w:t>
      </w:r>
      <w:r w:rsidR="00525BD2" w:rsidRPr="00334004">
        <w:rPr>
          <w:sz w:val="26"/>
          <w:szCs w:val="26"/>
        </w:rPr>
        <w:t xml:space="preserve"> в течени</w:t>
      </w:r>
      <w:r w:rsidR="00EA4E77" w:rsidRPr="00334004">
        <w:rPr>
          <w:sz w:val="26"/>
          <w:szCs w:val="26"/>
        </w:rPr>
        <w:t>е</w:t>
      </w:r>
      <w:r w:rsidR="00525BD2" w:rsidRPr="00334004">
        <w:rPr>
          <w:sz w:val="26"/>
          <w:szCs w:val="26"/>
        </w:rPr>
        <w:t xml:space="preserve"> 10 рабочих дней со дня опубликования в средствах массовой информации уведомления об общественных обсуждениях в </w:t>
      </w:r>
      <w:r w:rsidR="00450D36" w:rsidRPr="00334004">
        <w:rPr>
          <w:sz w:val="26"/>
          <w:szCs w:val="26"/>
          <w:shd w:val="clear" w:color="auto" w:fill="FFFFFF"/>
        </w:rPr>
        <w:t xml:space="preserve"> </w:t>
      </w:r>
      <w:r w:rsidR="001872AA" w:rsidRPr="00334004">
        <w:rPr>
          <w:sz w:val="26"/>
          <w:szCs w:val="26"/>
          <w:shd w:val="clear" w:color="auto" w:fill="FFFFFF"/>
        </w:rPr>
        <w:t>СООО</w:t>
      </w:r>
      <w:r w:rsidR="00450D36" w:rsidRPr="00334004">
        <w:rPr>
          <w:sz w:val="26"/>
          <w:szCs w:val="26"/>
          <w:shd w:val="clear" w:color="auto" w:fill="FFFFFF"/>
        </w:rPr>
        <w:t xml:space="preserve"> «Научно-производственная группа «Экологическая альтернатива» (231720, Республика Беларусь, Гродненская область,</w:t>
      </w:r>
      <w:r w:rsidR="00414271">
        <w:rPr>
          <w:sz w:val="26"/>
          <w:szCs w:val="26"/>
          <w:shd w:val="clear" w:color="auto" w:fill="FFFFFF"/>
        </w:rPr>
        <w:t xml:space="preserve"> Гродненский район, д. Пушкари),</w:t>
      </w:r>
      <w:r w:rsidR="00450D36" w:rsidRPr="00334004">
        <w:rPr>
          <w:sz w:val="26"/>
          <w:szCs w:val="26"/>
          <w:shd w:val="clear" w:color="auto" w:fill="FFFFFF"/>
        </w:rPr>
        <w:t>конт</w:t>
      </w:r>
      <w:r w:rsidR="00414271">
        <w:rPr>
          <w:sz w:val="26"/>
          <w:szCs w:val="26"/>
          <w:shd w:val="clear" w:color="auto" w:fill="FFFFFF"/>
        </w:rPr>
        <w:t>актный телефон: +375(152)655931</w:t>
      </w:r>
      <w:bookmarkStart w:id="0" w:name="_GoBack"/>
      <w:bookmarkEnd w:id="0"/>
      <w:r w:rsidR="00450D36" w:rsidRPr="00334004">
        <w:rPr>
          <w:sz w:val="26"/>
          <w:szCs w:val="26"/>
          <w:shd w:val="clear" w:color="auto" w:fill="FFFFFF"/>
        </w:rPr>
        <w:t>, е-</w:t>
      </w:r>
      <w:proofErr w:type="spellStart"/>
      <w:r w:rsidR="00450D36" w:rsidRPr="00334004">
        <w:rPr>
          <w:sz w:val="26"/>
          <w:szCs w:val="26"/>
          <w:shd w:val="clear" w:color="auto" w:fill="FFFFFF"/>
        </w:rPr>
        <w:t>mail</w:t>
      </w:r>
      <w:proofErr w:type="spellEnd"/>
      <w:r w:rsidR="00450D36" w:rsidRPr="00334004">
        <w:rPr>
          <w:sz w:val="26"/>
          <w:szCs w:val="26"/>
          <w:shd w:val="clear" w:color="auto" w:fill="FFFFFF"/>
        </w:rPr>
        <w:t xml:space="preserve">: </w:t>
      </w:r>
      <w:hyperlink r:id="rId11" w:history="1">
        <w:r w:rsidR="001872AA" w:rsidRPr="00334004">
          <w:rPr>
            <w:rStyle w:val="a3"/>
            <w:color w:val="auto"/>
            <w:sz w:val="26"/>
            <w:szCs w:val="26"/>
            <w:u w:val="none"/>
            <w:shd w:val="clear" w:color="auto" w:fill="FFFFFF"/>
          </w:rPr>
          <w:t>info@recikle.by</w:t>
        </w:r>
      </w:hyperlink>
      <w:r w:rsidR="00450D36" w:rsidRPr="00334004">
        <w:rPr>
          <w:sz w:val="26"/>
          <w:szCs w:val="26"/>
          <w:shd w:val="clear" w:color="auto" w:fill="FFFFFF"/>
        </w:rPr>
        <w:t>.</w:t>
      </w:r>
      <w:r w:rsidR="001872AA" w:rsidRPr="00334004">
        <w:rPr>
          <w:sz w:val="26"/>
          <w:szCs w:val="26"/>
          <w:shd w:val="clear" w:color="auto" w:fill="FFFFFF"/>
        </w:rPr>
        <w:t xml:space="preserve"> </w:t>
      </w:r>
      <w:r w:rsidR="00525BD2" w:rsidRPr="00334004">
        <w:rPr>
          <w:sz w:val="26"/>
          <w:szCs w:val="26"/>
        </w:rPr>
        <w:t>Заявления, поданные после указанных сроков, рассматриваться не будут.</w:t>
      </w:r>
    </w:p>
    <w:p w:rsidR="00525BD2" w:rsidRPr="00334004" w:rsidRDefault="00525BD2" w:rsidP="00427E4A">
      <w:pPr>
        <w:ind w:firstLine="709"/>
        <w:jc w:val="both"/>
        <w:rPr>
          <w:b/>
          <w:color w:val="auto"/>
          <w:sz w:val="26"/>
          <w:szCs w:val="26"/>
        </w:rPr>
      </w:pPr>
      <w:r w:rsidRPr="00334004">
        <w:rPr>
          <w:b/>
          <w:color w:val="auto"/>
          <w:sz w:val="26"/>
          <w:szCs w:val="26"/>
        </w:rPr>
        <w:t>Место</w:t>
      </w:r>
      <w:r w:rsidR="00A10B0F" w:rsidRPr="00334004">
        <w:rPr>
          <w:b/>
          <w:color w:val="auto"/>
          <w:sz w:val="26"/>
          <w:szCs w:val="26"/>
        </w:rPr>
        <w:t xml:space="preserve"> и дат</w:t>
      </w:r>
      <w:r w:rsidRPr="00334004">
        <w:rPr>
          <w:b/>
          <w:color w:val="auto"/>
          <w:sz w:val="26"/>
          <w:szCs w:val="26"/>
        </w:rPr>
        <w:t>а</w:t>
      </w:r>
      <w:r w:rsidR="00A10B0F" w:rsidRPr="00334004">
        <w:rPr>
          <w:b/>
          <w:color w:val="auto"/>
          <w:sz w:val="26"/>
          <w:szCs w:val="26"/>
        </w:rPr>
        <w:t xml:space="preserve"> опубликования уведомления: </w:t>
      </w:r>
    </w:p>
    <w:p w:rsidR="00C13F42" w:rsidRPr="00334004" w:rsidRDefault="00C13F42" w:rsidP="00C13F42">
      <w:pPr>
        <w:tabs>
          <w:tab w:val="left" w:pos="142"/>
          <w:tab w:val="num" w:pos="709"/>
        </w:tabs>
        <w:ind w:firstLine="567"/>
        <w:jc w:val="both"/>
        <w:rPr>
          <w:bCs/>
          <w:sz w:val="26"/>
          <w:szCs w:val="26"/>
        </w:rPr>
      </w:pPr>
      <w:r w:rsidRPr="00334004">
        <w:rPr>
          <w:sz w:val="26"/>
          <w:szCs w:val="26"/>
        </w:rPr>
        <w:t xml:space="preserve">Информация о месте и дате опубликования уведомления: в средствах массовой информации - газете «Перспектива» </w:t>
      </w:r>
      <w:r w:rsidR="00450D36" w:rsidRPr="00334004">
        <w:rPr>
          <w:sz w:val="26"/>
          <w:szCs w:val="26"/>
        </w:rPr>
        <w:t>02.02.2022</w:t>
      </w:r>
      <w:r w:rsidRPr="00334004">
        <w:rPr>
          <w:sz w:val="26"/>
          <w:szCs w:val="26"/>
        </w:rPr>
        <w:t xml:space="preserve">; </w:t>
      </w:r>
      <w:r w:rsidRPr="00334004">
        <w:rPr>
          <w:bCs/>
          <w:sz w:val="26"/>
          <w:szCs w:val="26"/>
        </w:rPr>
        <w:t xml:space="preserve">в электронном виде – на официальном сайте </w:t>
      </w:r>
      <w:r w:rsidRPr="00334004">
        <w:rPr>
          <w:sz w:val="26"/>
          <w:szCs w:val="26"/>
        </w:rPr>
        <w:t xml:space="preserve">Гродненского районного исполнительного комитета </w:t>
      </w:r>
      <w:r w:rsidRPr="00334004">
        <w:rPr>
          <w:bCs/>
          <w:sz w:val="26"/>
          <w:szCs w:val="26"/>
        </w:rPr>
        <w:t xml:space="preserve">с </w:t>
      </w:r>
      <w:r w:rsidR="00450D36" w:rsidRPr="00334004">
        <w:rPr>
          <w:bCs/>
          <w:sz w:val="26"/>
          <w:szCs w:val="26"/>
        </w:rPr>
        <w:t>02.02.2022</w:t>
      </w:r>
      <w:r w:rsidRPr="00334004">
        <w:rPr>
          <w:bCs/>
          <w:sz w:val="26"/>
          <w:szCs w:val="26"/>
        </w:rPr>
        <w:t xml:space="preserve"> </w:t>
      </w:r>
      <w:hyperlink r:id="rId12" w:history="1">
        <w:r w:rsidRPr="00334004">
          <w:rPr>
            <w:sz w:val="26"/>
            <w:szCs w:val="26"/>
          </w:rPr>
          <w:t>http://www.grodnorik.gov.by/ru/</w:t>
        </w:r>
      </w:hyperlink>
      <w:r w:rsidRPr="00334004">
        <w:rPr>
          <w:bCs/>
          <w:sz w:val="26"/>
          <w:szCs w:val="26"/>
        </w:rPr>
        <w:t xml:space="preserve">  </w:t>
      </w:r>
    </w:p>
    <w:p w:rsidR="00A10B0F" w:rsidRPr="00334004" w:rsidRDefault="00A10B0F" w:rsidP="00C36297">
      <w:pPr>
        <w:jc w:val="both"/>
        <w:rPr>
          <w:color w:val="auto"/>
          <w:sz w:val="26"/>
          <w:szCs w:val="26"/>
        </w:rPr>
      </w:pPr>
    </w:p>
    <w:sectPr w:rsidR="00A10B0F" w:rsidRPr="00334004" w:rsidSect="00334004">
      <w:pgSz w:w="11906" w:h="16838"/>
      <w:pgMar w:top="397" w:right="680"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82"/>
    <w:rsid w:val="00036109"/>
    <w:rsid w:val="00077156"/>
    <w:rsid w:val="000A2DF3"/>
    <w:rsid w:val="000A32C1"/>
    <w:rsid w:val="00102689"/>
    <w:rsid w:val="001872AA"/>
    <w:rsid w:val="001E7D2D"/>
    <w:rsid w:val="002124F0"/>
    <w:rsid w:val="0021524B"/>
    <w:rsid w:val="00264CC4"/>
    <w:rsid w:val="00281D79"/>
    <w:rsid w:val="00334004"/>
    <w:rsid w:val="003436A9"/>
    <w:rsid w:val="003649A1"/>
    <w:rsid w:val="003A7D50"/>
    <w:rsid w:val="00400D27"/>
    <w:rsid w:val="00414271"/>
    <w:rsid w:val="00421B73"/>
    <w:rsid w:val="00427E4A"/>
    <w:rsid w:val="00450D36"/>
    <w:rsid w:val="0050383A"/>
    <w:rsid w:val="00525BD2"/>
    <w:rsid w:val="00547526"/>
    <w:rsid w:val="005B58D9"/>
    <w:rsid w:val="005D67DE"/>
    <w:rsid w:val="00662B2A"/>
    <w:rsid w:val="00676DB5"/>
    <w:rsid w:val="006A5289"/>
    <w:rsid w:val="006B302F"/>
    <w:rsid w:val="00747F76"/>
    <w:rsid w:val="00775B0A"/>
    <w:rsid w:val="007B4297"/>
    <w:rsid w:val="007E318A"/>
    <w:rsid w:val="008E4AEB"/>
    <w:rsid w:val="00911AE3"/>
    <w:rsid w:val="00A10B0F"/>
    <w:rsid w:val="00A3678B"/>
    <w:rsid w:val="00A43EAE"/>
    <w:rsid w:val="00B40A84"/>
    <w:rsid w:val="00C13F42"/>
    <w:rsid w:val="00C16296"/>
    <w:rsid w:val="00C3268A"/>
    <w:rsid w:val="00C36297"/>
    <w:rsid w:val="00C645C2"/>
    <w:rsid w:val="00C82162"/>
    <w:rsid w:val="00D11C87"/>
    <w:rsid w:val="00D80592"/>
    <w:rsid w:val="00DB6D29"/>
    <w:rsid w:val="00E41B82"/>
    <w:rsid w:val="00E77A21"/>
    <w:rsid w:val="00EA4E77"/>
    <w:rsid w:val="00EB0506"/>
    <w:rsid w:val="00EC53EF"/>
    <w:rsid w:val="00F5677C"/>
    <w:rsid w:val="00FD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49AB"/>
  <w15:docId w15:val="{DAFEFC3A-385B-4672-9F5C-441BBF0A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BD2"/>
    <w:pPr>
      <w:spacing w:after="0" w:line="240" w:lineRule="auto"/>
    </w:pPr>
    <w:rPr>
      <w:rFonts w:ascii="Times New Roman" w:eastAsia="Times New Roman" w:hAnsi="Times New Roman" w:cs="Times New Roman"/>
      <w:color w:val="000000"/>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10B0F"/>
    <w:rPr>
      <w:color w:val="0000FF"/>
      <w:u w:val="single"/>
    </w:rPr>
  </w:style>
  <w:style w:type="paragraph" w:styleId="3">
    <w:name w:val="Body Text 3"/>
    <w:basedOn w:val="a"/>
    <w:link w:val="30"/>
    <w:semiHidden/>
    <w:unhideWhenUsed/>
    <w:rsid w:val="00A10B0F"/>
    <w:pPr>
      <w:spacing w:after="120"/>
    </w:pPr>
    <w:rPr>
      <w:color w:val="auto"/>
      <w:sz w:val="16"/>
      <w:szCs w:val="16"/>
    </w:rPr>
  </w:style>
  <w:style w:type="character" w:customStyle="1" w:styleId="30">
    <w:name w:val="Основной текст 3 Знак"/>
    <w:basedOn w:val="a0"/>
    <w:link w:val="3"/>
    <w:semiHidden/>
    <w:rsid w:val="00A10B0F"/>
    <w:rPr>
      <w:rFonts w:ascii="Times New Roman" w:eastAsia="Times New Roman" w:hAnsi="Times New Roman" w:cs="Times New Roman"/>
      <w:sz w:val="16"/>
      <w:szCs w:val="16"/>
      <w:lang w:eastAsia="ru-RU"/>
    </w:rPr>
  </w:style>
  <w:style w:type="paragraph" w:customStyle="1" w:styleId="newncpi0">
    <w:name w:val="newncpi0"/>
    <w:basedOn w:val="a"/>
    <w:rsid w:val="00A10B0F"/>
    <w:pPr>
      <w:spacing w:before="100" w:beforeAutospacing="1" w:after="100" w:afterAutospacing="1"/>
    </w:pPr>
    <w:rPr>
      <w:color w:val="auto"/>
      <w:sz w:val="24"/>
      <w:szCs w:val="24"/>
    </w:rPr>
  </w:style>
  <w:style w:type="paragraph" w:styleId="a4">
    <w:name w:val="Balloon Text"/>
    <w:basedOn w:val="a"/>
    <w:link w:val="a5"/>
    <w:uiPriority w:val="99"/>
    <w:semiHidden/>
    <w:unhideWhenUsed/>
    <w:rsid w:val="00A10B0F"/>
    <w:rPr>
      <w:rFonts w:ascii="Segoe UI" w:hAnsi="Segoe UI" w:cs="Segoe UI"/>
    </w:rPr>
  </w:style>
  <w:style w:type="character" w:customStyle="1" w:styleId="a5">
    <w:name w:val="Текст выноски Знак"/>
    <w:basedOn w:val="a0"/>
    <w:link w:val="a4"/>
    <w:uiPriority w:val="99"/>
    <w:semiHidden/>
    <w:rsid w:val="00A10B0F"/>
    <w:rPr>
      <w:rFonts w:ascii="Segoe UI" w:eastAsia="Times New Roman" w:hAnsi="Segoe UI" w:cs="Segoe UI"/>
      <w:color w:val="000000"/>
      <w:sz w:val="18"/>
      <w:szCs w:val="18"/>
      <w:lang w:eastAsia="ru-RU"/>
    </w:rPr>
  </w:style>
  <w:style w:type="paragraph" w:customStyle="1" w:styleId="ConsPlusNonformat">
    <w:name w:val="ConsPlusNonformat"/>
    <w:rsid w:val="0007715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6">
    <w:name w:val="Обычный (веб) Знак"/>
    <w:aliases w:val="Обычный (Web)1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w:link w:val="a7"/>
    <w:uiPriority w:val="99"/>
    <w:locked/>
    <w:rsid w:val="00A3678B"/>
    <w:rPr>
      <w:rFonts w:ascii="Times New Roman" w:hAnsi="Times New Roman" w:cs="Times New Roman"/>
      <w:sz w:val="24"/>
      <w:szCs w:val="24"/>
    </w:rPr>
  </w:style>
  <w:style w:type="paragraph" w:styleId="a7">
    <w:name w:val="Normal (Web)"/>
    <w:aliases w:val="Обычный (Web)1,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веб) Знак1"/>
    <w:basedOn w:val="a"/>
    <w:link w:val="a6"/>
    <w:uiPriority w:val="99"/>
    <w:unhideWhenUsed/>
    <w:qFormat/>
    <w:rsid w:val="00A3678B"/>
    <w:rPr>
      <w:rFonts w:eastAsiaTheme="minorHAnsi"/>
      <w:color w:val="auto"/>
      <w:sz w:val="24"/>
      <w:szCs w:val="24"/>
      <w:lang w:eastAsia="en-US"/>
    </w:rPr>
  </w:style>
  <w:style w:type="character" w:styleId="a8">
    <w:name w:val="Strong"/>
    <w:basedOn w:val="a0"/>
    <w:uiPriority w:val="22"/>
    <w:qFormat/>
    <w:rsid w:val="00A3678B"/>
    <w:rPr>
      <w:b/>
      <w:bCs/>
    </w:rPr>
  </w:style>
  <w:style w:type="paragraph" w:customStyle="1" w:styleId="14">
    <w:name w:val="ЛН14"/>
    <w:basedOn w:val="a"/>
    <w:rsid w:val="00A3678B"/>
    <w:pPr>
      <w:spacing w:line="360" w:lineRule="auto"/>
      <w:ind w:firstLine="720"/>
      <w:jc w:val="both"/>
    </w:pPr>
    <w:rPr>
      <w:color w:val="auto"/>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4018">
      <w:bodyDiv w:val="1"/>
      <w:marLeft w:val="0"/>
      <w:marRight w:val="0"/>
      <w:marTop w:val="0"/>
      <w:marBottom w:val="0"/>
      <w:divBdr>
        <w:top w:val="none" w:sz="0" w:space="0" w:color="auto"/>
        <w:left w:val="none" w:sz="0" w:space="0" w:color="auto"/>
        <w:bottom w:val="none" w:sz="0" w:space="0" w:color="auto"/>
        <w:right w:val="none" w:sz="0" w:space="0" w:color="auto"/>
      </w:divBdr>
    </w:div>
    <w:div w:id="425418204">
      <w:bodyDiv w:val="1"/>
      <w:marLeft w:val="0"/>
      <w:marRight w:val="0"/>
      <w:marTop w:val="0"/>
      <w:marBottom w:val="0"/>
      <w:divBdr>
        <w:top w:val="none" w:sz="0" w:space="0" w:color="auto"/>
        <w:left w:val="none" w:sz="0" w:space="0" w:color="auto"/>
        <w:bottom w:val="none" w:sz="0" w:space="0" w:color="auto"/>
        <w:right w:val="none" w:sz="0" w:space="0" w:color="auto"/>
      </w:divBdr>
    </w:div>
    <w:div w:id="702444926">
      <w:bodyDiv w:val="1"/>
      <w:marLeft w:val="0"/>
      <w:marRight w:val="0"/>
      <w:marTop w:val="0"/>
      <w:marBottom w:val="0"/>
      <w:divBdr>
        <w:top w:val="none" w:sz="0" w:space="0" w:color="auto"/>
        <w:left w:val="none" w:sz="0" w:space="0" w:color="auto"/>
        <w:bottom w:val="none" w:sz="0" w:space="0" w:color="auto"/>
        <w:right w:val="none" w:sz="0" w:space="0" w:color="auto"/>
      </w:divBdr>
    </w:div>
    <w:div w:id="868447628">
      <w:bodyDiv w:val="1"/>
      <w:marLeft w:val="0"/>
      <w:marRight w:val="0"/>
      <w:marTop w:val="0"/>
      <w:marBottom w:val="0"/>
      <w:divBdr>
        <w:top w:val="none" w:sz="0" w:space="0" w:color="auto"/>
        <w:left w:val="none" w:sz="0" w:space="0" w:color="auto"/>
        <w:bottom w:val="none" w:sz="0" w:space="0" w:color="auto"/>
        <w:right w:val="none" w:sz="0" w:space="0" w:color="auto"/>
      </w:divBdr>
    </w:div>
    <w:div w:id="990017151">
      <w:bodyDiv w:val="1"/>
      <w:marLeft w:val="0"/>
      <w:marRight w:val="0"/>
      <w:marTop w:val="0"/>
      <w:marBottom w:val="0"/>
      <w:divBdr>
        <w:top w:val="none" w:sz="0" w:space="0" w:color="auto"/>
        <w:left w:val="none" w:sz="0" w:space="0" w:color="auto"/>
        <w:bottom w:val="none" w:sz="0" w:space="0" w:color="auto"/>
        <w:right w:val="none" w:sz="0" w:space="0" w:color="auto"/>
      </w:divBdr>
    </w:div>
    <w:div w:id="1403721056">
      <w:bodyDiv w:val="1"/>
      <w:marLeft w:val="0"/>
      <w:marRight w:val="0"/>
      <w:marTop w:val="0"/>
      <w:marBottom w:val="0"/>
      <w:divBdr>
        <w:top w:val="none" w:sz="0" w:space="0" w:color="auto"/>
        <w:left w:val="none" w:sz="0" w:space="0" w:color="auto"/>
        <w:bottom w:val="none" w:sz="0" w:space="0" w:color="auto"/>
        <w:right w:val="none" w:sz="0" w:space="0" w:color="auto"/>
      </w:divBdr>
    </w:div>
    <w:div w:id="1882744048">
      <w:bodyDiv w:val="1"/>
      <w:marLeft w:val="0"/>
      <w:marRight w:val="0"/>
      <w:marTop w:val="0"/>
      <w:marBottom w:val="0"/>
      <w:divBdr>
        <w:top w:val="none" w:sz="0" w:space="0" w:color="auto"/>
        <w:left w:val="none" w:sz="0" w:space="0" w:color="auto"/>
        <w:bottom w:val="none" w:sz="0" w:space="0" w:color="auto"/>
        <w:right w:val="none" w:sz="0" w:space="0" w:color="auto"/>
      </w:divBdr>
    </w:div>
    <w:div w:id="208032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rik@mail.grodno.b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recikle.by" TargetMode="External"/><Relationship Id="rId12" Type="http://schemas.openxmlformats.org/officeDocument/2006/relationships/hyperlink" Target="http://www.grodnorik.gov.by/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rik@mail.grodno.by" TargetMode="External"/><Relationship Id="rId11" Type="http://schemas.openxmlformats.org/officeDocument/2006/relationships/hyperlink" Target="mailto:info@recikle.by" TargetMode="External"/><Relationship Id="rId5" Type="http://schemas.openxmlformats.org/officeDocument/2006/relationships/hyperlink" Target="mailto:grrik@mail.grodno.by" TargetMode="External"/><Relationship Id="rId10" Type="http://schemas.openxmlformats.org/officeDocument/2006/relationships/hyperlink" Target="mailto:grrik@mail.grodno.by" TargetMode="External"/><Relationship Id="rId4" Type="http://schemas.openxmlformats.org/officeDocument/2006/relationships/hyperlink" Target="mailto:info@recikle.by" TargetMode="External"/><Relationship Id="rId9" Type="http://schemas.openxmlformats.org/officeDocument/2006/relationships/hyperlink" Target="mailto:grrik@mail.grodno.b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1</Pages>
  <Words>1042</Words>
  <Characters>5941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cp:revision>
  <cp:lastPrinted>2022-02-02T10:45:00Z</cp:lastPrinted>
  <dcterms:created xsi:type="dcterms:W3CDTF">2021-05-27T08:47:00Z</dcterms:created>
  <dcterms:modified xsi:type="dcterms:W3CDTF">2022-02-02T10:45:00Z</dcterms:modified>
</cp:coreProperties>
</file>